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9" w:line="219" w:lineRule="auto"/>
        <w:ind w:left="1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-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434" w:lineRule="auto"/>
        <w:ind w:left="3152" w:right="248" w:hanging="2884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安徽工程大学第十四届民歌民舞民乐大赛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学院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(组织)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复赛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选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手信息登记表</w:t>
      </w:r>
    </w:p>
    <w:p>
      <w:pPr>
        <w:spacing w:before="1" w:line="220" w:lineRule="auto"/>
        <w:ind w:left="1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院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(组织)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164" w:lineRule="exact"/>
      </w:pPr>
    </w:p>
    <w:tbl>
      <w:tblPr>
        <w:tblStyle w:val="3"/>
        <w:tblW w:w="9067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600"/>
        <w:gridCol w:w="1013"/>
        <w:gridCol w:w="1560"/>
        <w:gridCol w:w="1520"/>
        <w:gridCol w:w="95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4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0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013" w:type="dxa"/>
          </w:tcPr>
          <w:p>
            <w:pPr>
              <w:widowControl w:val="0"/>
              <w:rPr>
                <w:rFonts w:hint="default"/>
                <w:b/>
                <w:bCs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6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参赛人员</w:t>
            </w:r>
          </w:p>
        </w:tc>
        <w:tc>
          <w:tcPr>
            <w:tcW w:w="152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95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602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4"/>
                <w:szCs w:val="32"/>
                <w:vertAlign w:val="baseline"/>
                <w:lang w:val="en-US" w:eastAsia="zh-CN"/>
              </w:rPr>
              <w:t>负责人联系方式（QQ+电话）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14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8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14" w:type="dxa"/>
          </w:tcPr>
          <w:p>
            <w:pPr>
              <w:widowControl w:val="0"/>
              <w:rPr>
                <w:rFonts w:hint="eastAsia" w:ascii="宋体" w:hAnsi="宋体" w:eastAsia="宋体" w:cs="宋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60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8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14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20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8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widowControl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ODgwMjhkZTdjMWU2NzhlNmY2Y2NlNjkzZjIwYTQifQ=="/>
  </w:docVars>
  <w:rsids>
    <w:rsidRoot w:val="00000000"/>
    <w:rsid w:val="5AE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2023-04-11T06:52:50Z</dcterms:created>
  <dc:creator>WK</dc:creator>
  <cp:lastModifiedBy>WK</cp:lastModifiedBy>
  <dcterms:modified xsi:type="dcterms:W3CDTF">2023-04-11T06:53:03Z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FC7751F6289947208C89E5AEB83689DB_12</vt:lpwstr>
  </property>
</Properties>
</file>