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00" w:afterAutospacing="1" w:line="580" w:lineRule="exact"/>
        <w:jc w:val="left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after="0" w:afterAutospacing="0"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安徽合力杯”安徽工程大学第十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届大学生创业大赛评审要求</w:t>
      </w:r>
    </w:p>
    <w:p>
      <w:pPr>
        <w:autoSpaceDE w:val="0"/>
        <w:autoSpaceDN w:val="0"/>
        <w:adjustRightInd w:val="0"/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向在校学生，以现场答辩作为参赛项目的主要评价内容。突出实践导向，在考察项目商业价值的基础上，更加注重考查学生了解社会现状、关注社会民生、解决社会问题的意识、能力和水平。具体包括项目的社会价值、实践过程、创新意义、发展前景和团队协作等方面。详细评审要点如下：</w:t>
      </w:r>
    </w:p>
    <w:p>
      <w:pPr>
        <w:autoSpaceDE w:val="0"/>
        <w:autoSpaceDN w:val="0"/>
        <w:adjustRightInd w:val="0"/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一、社会价值：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项目结合社会实践、社会观察，履行社会责任的做法与成效。在科技创新、扶贫助困、社会民生、生态环保、交流合作等方面的社会贡献度。未来在持续吸纳、带动就业的能力等。</w:t>
      </w:r>
    </w:p>
    <w:p>
      <w:pPr>
        <w:autoSpaceDE w:val="0"/>
        <w:autoSpaceDN w:val="0"/>
        <w:adjustRightInd w:val="0"/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二、实践过程：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项目通过深入社会、行业、实验场所、实训基地，开展调查研究、试点运营、试验论证，获得实践成果。项目成果对于了解社会现状、掌握第一手资料、解决社会问题等具有参考价值。</w:t>
      </w:r>
    </w:p>
    <w:p>
      <w:pPr>
        <w:autoSpaceDE w:val="0"/>
        <w:autoSpaceDN w:val="0"/>
        <w:adjustRightInd w:val="0"/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三、创新意义：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项目在科学技术、社会服务形式、商业模式、管理运营、应用场景等方面的创新程度。创新成果对于赋能传统产业、解决社会问题，助力形成新产业、新业态、新模式有积极意义。</w:t>
      </w:r>
    </w:p>
    <w:p>
      <w:pPr>
        <w:autoSpaceDE w:val="0"/>
        <w:autoSpaceDN w:val="0"/>
        <w:adjustRightInd w:val="0"/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四、发展前景：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项目在商业模式、营销策略、财务管理、发展战略等方面设计完整、合理、可行。目标定位、市场分析清晰、有前瞻性。盈利能力推导过程合理，能够实现可持续发展、前景乐观。</w:t>
      </w:r>
    </w:p>
    <w:p>
      <w:pPr>
        <w:autoSpaceDE w:val="0"/>
        <w:autoSpaceDN w:val="0"/>
        <w:adjustRightInd w:val="0"/>
        <w:spacing w:line="460" w:lineRule="exact"/>
        <w:ind w:firstLine="640" w:firstLineChars="200"/>
        <w:jc w:val="left"/>
        <w:rPr>
          <w:rFonts w:hint="eastAsia" w:ascii="仿宋_GB2312" w:eastAsia="仿宋_GB231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五、团队协作：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成员了解社会现状、关注社会民生，具备一定解决社会问题的能力和水平。团队成员的专业背景、创业意识、创业素质、价值观念与项目需求相匹配。团队组织架构与分工合理，凝聚力、执行力、整体竞争力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11F8741-B5CE-4A0E-B2D2-9783F414D3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FB5FCC2-A464-4E1D-97D1-D9FD526303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7071759-4A06-4180-8ED3-16473E52C1E6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C454BEFD-4DB0-43DA-9595-A78230391C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505875BD"/>
    <w:rsid w:val="0086100E"/>
    <w:rsid w:val="00BB1781"/>
    <w:rsid w:val="00CD5489"/>
    <w:rsid w:val="0DAE0BEE"/>
    <w:rsid w:val="108F7DF9"/>
    <w:rsid w:val="4D907B41"/>
    <w:rsid w:val="505875BD"/>
    <w:rsid w:val="53176190"/>
    <w:rsid w:val="62972621"/>
    <w:rsid w:val="69AF4DFA"/>
    <w:rsid w:val="73763CFB"/>
    <w:rsid w:val="744927A6"/>
    <w:rsid w:val="749F323A"/>
    <w:rsid w:val="7C1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95</Words>
  <Characters>546</Characters>
  <Lines>4</Lines>
  <Paragraphs>1</Paragraphs>
  <TotalTime>16</TotalTime>
  <ScaleCrop>false</ScaleCrop>
  <LinksUpToDate>false</LinksUpToDate>
  <CharactersWithSpaces>640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2021-11-08T11:13:00Z</dcterms:created>
  <dc:creator>180----2844</dc:creator>
  <cp:lastModifiedBy>海明</cp:lastModifiedBy>
  <dcterms:modified xsi:type="dcterms:W3CDTF">2023-11-04T08:57:39Z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C6BF306755E446B4A2C438358E027EC4_13</vt:lpwstr>
  </property>
</Properties>
</file>