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6DD425B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55C08F32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C282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科技创新作品           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无         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（请介绍作品类型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，如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实物装置/软硬件/算法模型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等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、解决的现实痛点、核心功能、落地应用领域、科创创新亮点与科普转化价值。）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二、作品代表性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图片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2234C2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（图片JPG/PNG、≥300dpi、16:9；实物需正、侧、背面、创新结构特写，软件类提交界面、代码截图；纯色背景、无水印，单张≥2MB。）</w:t>
            </w:r>
          </w:p>
          <w:p w14:paraId="5BD9A74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75107A57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三、核心技术与科学原理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2A21620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（依托本专业的科学知识，结合器件或算法原理说明技术逻辑；原理表述严谨有据，参考资料统一在引用来源标注。）</w:t>
            </w:r>
          </w:p>
          <w:p w14:paraId="1AA138C1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四、创作背景与目的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58F083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（创作背景侧重“现状、问题、痛点、需求”，创作目的侧重“解决问题、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实现价值、达成成效”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贴合大赛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“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科创兴皖、科普育人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”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主题。）</w:t>
            </w:r>
          </w:p>
          <w:p w14:paraId="49ABE2A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设计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与研发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方案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5E549A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（可从需求调研、草图设计、元器件选型、加工/编程、组装调试等方面撰写）</w:t>
            </w:r>
          </w:p>
          <w:p w14:paraId="49E32895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六、技术文档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C9BC56C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可通过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实物附结构尺寸图、元器件清单、装配调试步骤；软件/算法附架构图、关键代码注释、安装使用说明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等方面进行介绍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6FA14B7D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1325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D4781B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七、实用性与应用场景</w:t>
            </w:r>
          </w:p>
        </w:tc>
      </w:tr>
      <w:tr w14:paraId="579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AE50B7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（实用性需介绍产品落地场景，如校园、民生、科普场馆等、实际使用优势；创新性对标市面同类产品，从结构优化、功能升级、成本精简等方面说明改良创新。）</w:t>
            </w:r>
          </w:p>
          <w:p w14:paraId="7FFD0BD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65EE152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4BFE7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65E740A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八、引用来源与知识产权</w:t>
            </w: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A2D7FD6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（教材、论文、标准规范标注；已申请专利、软著如实备注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，但需规避个人及院校相关信息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，无参考统一填无。原创成果写明自主知识产权情况）</w:t>
            </w:r>
          </w:p>
          <w:p w14:paraId="208886B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5DEE28B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2C9B623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九、补充说明材料</w:t>
            </w:r>
            <w:r>
              <w:rPr>
                <w:rFonts w:hint="eastAsia" w:ascii="方正黑体_GBK" w:eastAsia="方正黑体_GBK"/>
                <w:sz w:val="22"/>
                <w:szCs w:val="21"/>
                <w:lang w:val="en-US" w:eastAsia="zh-CN"/>
              </w:rPr>
              <w:t>（可选填）</w:t>
            </w:r>
          </w:p>
        </w:tc>
      </w:tr>
      <w:tr w14:paraId="0C52D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7D8F669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（可填写单件制作成本、后续迭代方案、已有试用案例；持有检测报告、专利证明可附上扫描件（隐去单位个人信息），无内容填写无。）</w:t>
            </w:r>
          </w:p>
          <w:p w14:paraId="1616BC9C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047A4980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62D51CE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</w:tbl>
    <w:p w14:paraId="337BD695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填报须知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19408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提交≤4分钟MP4演示视频（1080P、H.264+AAC、25/30fps），完整演示运行效果、创新功能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15E1B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使用AI辅助设计、编程需附加《AI 工具使用情况说明书》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12E57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方正黑体_GBK" w:eastAsia="宋体"/>
          <w:sz w:val="32"/>
          <w:szCs w:val="28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4.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Word为2007及以上版本，全套材料压缩RAR打包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654456"/>
    <w:rsid w:val="01AE0AB4"/>
    <w:rsid w:val="04385E27"/>
    <w:rsid w:val="045F0B9E"/>
    <w:rsid w:val="04F44ACA"/>
    <w:rsid w:val="064E7AA8"/>
    <w:rsid w:val="20D836C3"/>
    <w:rsid w:val="2672272D"/>
    <w:rsid w:val="2CCE2260"/>
    <w:rsid w:val="307D6687"/>
    <w:rsid w:val="30F2476F"/>
    <w:rsid w:val="346F60D7"/>
    <w:rsid w:val="390A3FBE"/>
    <w:rsid w:val="3B9734D2"/>
    <w:rsid w:val="3E125333"/>
    <w:rsid w:val="3E5066A1"/>
    <w:rsid w:val="40DF6392"/>
    <w:rsid w:val="41D23572"/>
    <w:rsid w:val="459E6E8E"/>
    <w:rsid w:val="4AD9460E"/>
    <w:rsid w:val="4B72052F"/>
    <w:rsid w:val="4D202159"/>
    <w:rsid w:val="4E89353B"/>
    <w:rsid w:val="4F602D94"/>
    <w:rsid w:val="53726DDE"/>
    <w:rsid w:val="598774B8"/>
    <w:rsid w:val="60365B77"/>
    <w:rsid w:val="63DF3468"/>
    <w:rsid w:val="655A5E64"/>
    <w:rsid w:val="668E74D0"/>
    <w:rsid w:val="676236F6"/>
    <w:rsid w:val="6B98777E"/>
    <w:rsid w:val="6E1744B0"/>
    <w:rsid w:val="6E414065"/>
    <w:rsid w:val="6EEB3FD1"/>
    <w:rsid w:val="772E66AA"/>
    <w:rsid w:val="7EDD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804</Words>
  <Characters>862</Characters>
  <Lines>2</Lines>
  <Paragraphs>1</Paragraphs>
  <TotalTime>17</TotalTime>
  <ScaleCrop>false</ScaleCrop>
  <LinksUpToDate>false</LinksUpToDate>
  <CharactersWithSpaces>945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2026-06-08T03:25:04Z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