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08DEB4">
      <w:pPr>
        <w:jc w:val="center"/>
        <w:rPr>
          <w:rFonts w:hint="eastAsia" w:ascii="方正黑体_GBK" w:eastAsia="方正黑体_GBK"/>
          <w:sz w:val="56"/>
          <w:szCs w:val="52"/>
        </w:rPr>
      </w:pPr>
      <w:r>
        <w:rPr>
          <w:rFonts w:hint="eastAsia" w:ascii="方正黑体_GBK" w:eastAsia="方正黑体_GBK"/>
          <w:sz w:val="56"/>
          <w:szCs w:val="52"/>
          <w:lang w:val="en-US" w:eastAsia="zh-CN"/>
        </w:rPr>
        <w:t>第十七届</w:t>
      </w:r>
      <w:r>
        <w:rPr>
          <w:rFonts w:hint="eastAsia" w:ascii="方正黑体_GBK" w:eastAsia="方正黑体_GBK"/>
          <w:sz w:val="56"/>
          <w:szCs w:val="52"/>
        </w:rPr>
        <w:t>安徽省百所高校百万</w:t>
      </w:r>
    </w:p>
    <w:p w14:paraId="77CC6A91">
      <w:pPr>
        <w:jc w:val="center"/>
        <w:rPr>
          <w:rFonts w:hint="eastAsia" w:ascii="方正黑体_GBK" w:eastAsia="方正黑体_GBK"/>
          <w:sz w:val="56"/>
          <w:szCs w:val="52"/>
        </w:rPr>
      </w:pPr>
      <w:r>
        <w:rPr>
          <w:rFonts w:hint="eastAsia" w:ascii="方正黑体_GBK" w:eastAsia="方正黑体_GBK"/>
          <w:sz w:val="56"/>
          <w:szCs w:val="52"/>
        </w:rPr>
        <w:t>大学生科普创意创新大赛</w:t>
      </w:r>
    </w:p>
    <w:p w14:paraId="57F7C733"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</w:p>
    <w:p w14:paraId="1A5AE118"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  <w:r>
        <w:rPr>
          <w:rFonts w:hint="eastAsia" w:ascii="方正黑体_GBK" w:eastAsia="方正黑体_GBK"/>
          <w:sz w:val="56"/>
          <w:szCs w:val="52"/>
          <w:lang w:val="en-US" w:eastAsia="zh-CN"/>
        </w:rPr>
        <w:t>作</w:t>
      </w:r>
    </w:p>
    <w:p w14:paraId="31D9EC2F"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  <w:r>
        <w:rPr>
          <w:rFonts w:hint="eastAsia" w:ascii="方正黑体_GBK" w:eastAsia="方正黑体_GBK"/>
          <w:sz w:val="56"/>
          <w:szCs w:val="52"/>
          <w:lang w:val="en-US" w:eastAsia="zh-CN"/>
        </w:rPr>
        <w:t>品</w:t>
      </w:r>
    </w:p>
    <w:p w14:paraId="71608C1F"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  <w:r>
        <w:rPr>
          <w:rFonts w:hint="eastAsia" w:ascii="方正黑体_GBK" w:eastAsia="方正黑体_GBK"/>
          <w:sz w:val="56"/>
          <w:szCs w:val="52"/>
          <w:lang w:val="en-US" w:eastAsia="zh-CN"/>
        </w:rPr>
        <w:t>申</w:t>
      </w:r>
    </w:p>
    <w:p w14:paraId="27D5C0E4"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  <w:r>
        <w:rPr>
          <w:rFonts w:hint="eastAsia" w:ascii="方正黑体_GBK" w:eastAsia="方正黑体_GBK"/>
          <w:sz w:val="56"/>
          <w:szCs w:val="52"/>
          <w:lang w:val="en-US" w:eastAsia="zh-CN"/>
        </w:rPr>
        <w:t>报</w:t>
      </w:r>
    </w:p>
    <w:p w14:paraId="71B348D9"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  <w:r>
        <w:rPr>
          <w:rFonts w:hint="eastAsia" w:ascii="方正黑体_GBK" w:eastAsia="方正黑体_GBK"/>
          <w:sz w:val="56"/>
          <w:szCs w:val="52"/>
          <w:lang w:val="en-US" w:eastAsia="zh-CN"/>
        </w:rPr>
        <w:t>书</w:t>
      </w:r>
    </w:p>
    <w:p w14:paraId="32BECC6F"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</w:p>
    <w:p w14:paraId="203522DE"/>
    <w:p w14:paraId="41E469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640" w:firstLineChars="200"/>
        <w:textAlignment w:val="auto"/>
        <w:rPr>
          <w:rFonts w:hint="eastAsia" w:ascii="方正黑体_GBK" w:eastAsia="方正黑体_GBK"/>
          <w:sz w:val="32"/>
          <w:szCs w:val="28"/>
          <w:lang w:eastAsia="zh-CN"/>
        </w:rPr>
      </w:pPr>
      <w:r>
        <w:rPr>
          <w:rFonts w:hint="eastAsia" w:ascii="方正黑体_GBK" w:eastAsia="方正黑体_GBK"/>
          <w:sz w:val="32"/>
          <w:szCs w:val="28"/>
        </w:rPr>
        <w:t>作品名称：</w:t>
      </w:r>
      <w:r>
        <w:rPr>
          <w:rFonts w:hint="eastAsia" w:ascii="方正黑体_GBK" w:eastAsia="方正黑体_GBK"/>
          <w:sz w:val="32"/>
          <w:szCs w:val="28"/>
          <w:u w:val="single"/>
          <w:lang w:val="en-US" w:eastAsia="zh-CN"/>
        </w:rPr>
        <w:t xml:space="preserve">                                </w:t>
      </w:r>
    </w:p>
    <w:p w14:paraId="175DC7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640" w:firstLineChars="200"/>
        <w:textAlignment w:val="auto"/>
        <w:rPr>
          <w:rFonts w:hint="eastAsia" w:ascii="方正黑体_GBK" w:eastAsia="方正黑体_GBK"/>
          <w:sz w:val="32"/>
          <w:szCs w:val="28"/>
          <w:u w:val="single"/>
          <w:lang w:val="en-US" w:eastAsia="zh-CN"/>
        </w:rPr>
      </w:pPr>
      <w:r>
        <w:rPr>
          <w:rFonts w:hint="eastAsia" w:ascii="方正黑体_GBK" w:eastAsia="方正黑体_GBK"/>
          <w:sz w:val="32"/>
          <w:szCs w:val="28"/>
          <w:lang w:val="en-US" w:eastAsia="zh-CN"/>
        </w:rPr>
        <w:t>作品分</w:t>
      </w:r>
      <w:r>
        <w:rPr>
          <w:rFonts w:hint="eastAsia" w:ascii="方正黑体_GBK" w:eastAsia="方正黑体_GBK"/>
          <w:sz w:val="32"/>
          <w:szCs w:val="28"/>
        </w:rPr>
        <w:t>类：</w:t>
      </w:r>
      <w:r>
        <w:rPr>
          <w:rFonts w:hint="eastAsia" w:ascii="方正黑体_GBK" w:eastAsia="方正黑体_GBK"/>
          <w:sz w:val="32"/>
          <w:szCs w:val="28"/>
          <w:u w:val="single"/>
          <w:lang w:val="en-US" w:eastAsia="zh-CN"/>
        </w:rPr>
        <w:t xml:space="preserve">         数字科普作品            </w:t>
      </w:r>
    </w:p>
    <w:p w14:paraId="7CE3D9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640" w:firstLineChars="200"/>
        <w:textAlignment w:val="auto"/>
        <w:rPr>
          <w:rFonts w:hint="default" w:ascii="方正黑体_GBK" w:eastAsia="方正黑体_GBK"/>
          <w:sz w:val="32"/>
          <w:szCs w:val="28"/>
          <w:u w:val="single"/>
          <w:lang w:val="en-US" w:eastAsia="zh-CN"/>
        </w:rPr>
      </w:pPr>
      <w:r>
        <w:rPr>
          <w:rFonts w:hint="eastAsia" w:ascii="方正黑体_GBK" w:eastAsia="方正黑体_GBK"/>
          <w:sz w:val="32"/>
          <w:szCs w:val="28"/>
          <w:lang w:val="en-US" w:eastAsia="zh-CN"/>
        </w:rPr>
        <w:t>作品</w:t>
      </w:r>
      <w:r>
        <w:rPr>
          <w:rFonts w:hint="eastAsia" w:ascii="方正黑体_GBK" w:eastAsia="方正黑体_GBK"/>
          <w:sz w:val="32"/>
          <w:szCs w:val="28"/>
        </w:rPr>
        <w:t>子类：</w:t>
      </w:r>
      <w:r>
        <w:rPr>
          <w:rFonts w:hint="eastAsia" w:ascii="方正黑体_GBK" w:eastAsia="方正黑体_GBK"/>
          <w:sz w:val="32"/>
          <w:szCs w:val="28"/>
          <w:u w:val="single"/>
          <w:lang w:val="en-US" w:eastAsia="zh-CN"/>
        </w:rPr>
        <w:t xml:space="preserve">       AI科普工具开发作品       </w:t>
      </w:r>
    </w:p>
    <w:p w14:paraId="7B10A981">
      <w:pPr>
        <w:widowControl/>
        <w:jc w:val="left"/>
      </w:pPr>
      <w:r>
        <w:br w:type="page"/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408A3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65856D23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vertAlign w:val="baseline"/>
              </w:rPr>
            </w:pP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一、</w:t>
            </w:r>
            <w:r>
              <w:rPr>
                <w:rFonts w:hint="eastAsia" w:ascii="方正黑体_GBK" w:eastAsia="方正黑体_GBK"/>
                <w:sz w:val="32"/>
                <w:szCs w:val="28"/>
              </w:rPr>
              <w:t>作品简介（</w:t>
            </w: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100-2</w:t>
            </w:r>
            <w:r>
              <w:rPr>
                <w:rFonts w:hint="eastAsia" w:ascii="方正黑体_GBK" w:eastAsia="方正黑体_GBK"/>
                <w:sz w:val="32"/>
                <w:szCs w:val="28"/>
              </w:rPr>
              <w:t>00字）</w:t>
            </w:r>
          </w:p>
        </w:tc>
      </w:tr>
      <w:tr w14:paraId="62697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20E3A06F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（请</w:t>
            </w:r>
            <w:r>
              <w:rPr>
                <w:rFonts w:hint="eastAsia" w:ascii="宋体" w:hAnsi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介绍</w:t>
            </w: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工具类型（智能问答/AR科普/虚拟实验平台等）、面向科普人群、AI核心功能、落地使用场景、产品创新优势，语言简洁精炼。）</w:t>
            </w:r>
          </w:p>
          <w:p w14:paraId="4818BC25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  <w:p w14:paraId="61C4FC3E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</w:tc>
      </w:tr>
      <w:tr w14:paraId="04B28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603E1ADB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</w:rPr>
            </w:pP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二、代表性展示图</w:t>
            </w:r>
          </w:p>
        </w:tc>
      </w:tr>
      <w:tr w14:paraId="2A77A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75107A5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（图片JPG格式、300dpi、16:9；截取软件首页、功能界面、AR演示效果图3张以上</w:t>
            </w:r>
            <w:r>
              <w:rPr>
                <w:rFonts w:hint="eastAsia" w:ascii="宋体" w:hAnsi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。</w:t>
            </w: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）</w:t>
            </w:r>
          </w:p>
          <w:p w14:paraId="098658A6">
            <w:pPr>
              <w:pStyle w:val="1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0D4D7002">
            <w:pPr>
              <w:pStyle w:val="1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55AEBCF2">
            <w:pPr>
              <w:pStyle w:val="1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4520F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4651393E">
            <w:pPr>
              <w:pStyle w:val="10"/>
              <w:numPr>
                <w:ilvl w:val="0"/>
                <w:numId w:val="0"/>
              </w:numPr>
              <w:ind w:leftChars="0"/>
              <w:rPr>
                <w:rFonts w:hint="default" w:ascii="方正黑体_GBK" w:eastAsia="方正黑体_GBK"/>
                <w:sz w:val="32"/>
                <w:szCs w:val="28"/>
                <w:lang w:val="en-US" w:eastAsia="zh-CN"/>
              </w:rPr>
            </w:pP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三、</w:t>
            </w:r>
            <w:r>
              <w:rPr>
                <w:rFonts w:hint="eastAsia" w:ascii="方正黑体_GBK" w:eastAsia="方正黑体_GBK"/>
                <w:sz w:val="32"/>
                <w:szCs w:val="28"/>
              </w:rPr>
              <w:t>科学原理</w:t>
            </w: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及内容</w:t>
            </w:r>
          </w:p>
        </w:tc>
      </w:tr>
      <w:tr w14:paraId="0E21F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1AA138C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</w:t>
            </w:r>
            <w:r>
              <w:rPr>
                <w:rFonts w:hint="eastAsia" w:ascii="宋体" w:hAnsi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请介绍</w:t>
            </w: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工具承载的科普学科知识、底层AI基础原理（大模型调用、图像识别等）；科普知识点依托教材、权威科普资料整理，确保内容科学准确，参考内容在引用来源标注。）</w:t>
            </w:r>
          </w:p>
          <w:p w14:paraId="0A686BA4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  <w:p w14:paraId="187546F1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</w:tc>
      </w:tr>
      <w:tr w14:paraId="0F2B7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52E0AEC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方正黑体_GBK" w:eastAsia="方正黑体_GBK"/>
                <w:sz w:val="32"/>
                <w:szCs w:val="28"/>
                <w:vertAlign w:val="baseline"/>
              </w:rPr>
            </w:pP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四、创作目的</w:t>
            </w:r>
          </w:p>
        </w:tc>
      </w:tr>
      <w:tr w14:paraId="039EE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49ABE2A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请结合《全民科学素质行动规划纲要（2021—2035年）》五大重点人群科学素质提升行动要求进行撰写。工具可应用于校园、社区、乡村党群服务中心、产业园区、政务服务场所等场景，面向青少年、农民、产业工人、老年人、领导干部及公务员五类人群，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结合传统科普答疑不及时、个性化科普服务缺失等痛点阐述创作初衷；依托人工智能技术实现智能化科普服务，说明作品拓宽科普覆盖面、提升科普效率的价值，紧扣赛事“科创兴皖，科普育人”主题。</w:t>
            </w: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）</w:t>
            </w:r>
          </w:p>
          <w:p w14:paraId="76746296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  <w:p w14:paraId="2CBB17DF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</w:tc>
      </w:tr>
      <w:tr w14:paraId="5F580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08D38608">
            <w:pPr>
              <w:pStyle w:val="10"/>
              <w:numPr>
                <w:ilvl w:val="0"/>
                <w:numId w:val="0"/>
              </w:numPr>
              <w:ind w:leftChars="0"/>
              <w:rPr>
                <w:rFonts w:hint="default" w:ascii="方正黑体_GBK" w:eastAsia="方正黑体_GBK"/>
                <w:sz w:val="3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五、设计思路</w:t>
            </w:r>
          </w:p>
        </w:tc>
      </w:tr>
      <w:tr w14:paraId="4373D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0A86ACD6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</w:t>
            </w:r>
            <w:r>
              <w:rPr>
                <w:rFonts w:hint="eastAsia" w:ascii="宋体" w:hAnsi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请</w:t>
            </w: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说明功能模块划分、选型方案，标注适配系统</w:t>
            </w:r>
            <w:r>
              <w:rPr>
                <w:rFonts w:hint="eastAsia" w:ascii="宋体" w:hAnsi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，如</w:t>
            </w: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Windows/Android/iOS，</w:t>
            </w:r>
            <w:r>
              <w:rPr>
                <w:rFonts w:hint="eastAsia" w:ascii="宋体" w:hAnsi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介绍</w:t>
            </w: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从需求调研、原型设计到迭代调试的完整开发思路。）</w:t>
            </w:r>
          </w:p>
          <w:p w14:paraId="2A47A3B9">
            <w:pPr>
              <w:pStyle w:val="10"/>
              <w:numPr>
                <w:ilvl w:val="0"/>
                <w:numId w:val="0"/>
              </w:numPr>
              <w:rPr>
                <w:rFonts w:hint="eastAsia" w:ascii="方正黑体_GBK" w:eastAsia="方正黑体_GBK"/>
                <w:sz w:val="32"/>
                <w:szCs w:val="28"/>
                <w:vertAlign w:val="baseline"/>
              </w:rPr>
            </w:pPr>
          </w:p>
        </w:tc>
      </w:tr>
      <w:tr w14:paraId="3BE2A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4B62CD3F">
            <w:pPr>
              <w:pStyle w:val="10"/>
              <w:numPr>
                <w:ilvl w:val="0"/>
                <w:numId w:val="0"/>
              </w:numPr>
              <w:ind w:leftChars="0"/>
              <w:rPr>
                <w:rFonts w:hint="default" w:ascii="方正黑体_GBK" w:eastAsia="方正黑体_GBK"/>
                <w:sz w:val="32"/>
                <w:szCs w:val="28"/>
                <w:vertAlign w:val="baseline"/>
                <w:lang w:val="en-US"/>
              </w:rPr>
            </w:pP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六、作品源代码</w:t>
            </w:r>
          </w:p>
        </w:tc>
      </w:tr>
      <w:tr w14:paraId="347E2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33EA5BA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</w:t>
            </w:r>
            <w:r>
              <w:rPr>
                <w:rFonts w:hint="eastAsia" w:ascii="宋体" w:hAnsi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请</w:t>
            </w: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提交工程源码、关键代码附简易注释；附带可直接运行的程序安装包/可执行文件；按需附上API接口文档，代码来源开源库在引用来源标注。）</w:t>
            </w:r>
          </w:p>
          <w:p w14:paraId="01986CD1">
            <w:pPr>
              <w:pStyle w:val="10"/>
              <w:numPr>
                <w:ilvl w:val="0"/>
                <w:numId w:val="0"/>
              </w:numPr>
              <w:rPr>
                <w:rFonts w:hint="eastAsia" w:ascii="方正黑体_GBK" w:eastAsia="方正黑体_GBK"/>
                <w:sz w:val="32"/>
                <w:szCs w:val="28"/>
                <w:vertAlign w:val="baseline"/>
              </w:rPr>
            </w:pPr>
          </w:p>
          <w:p w14:paraId="4CA6AB64">
            <w:pPr>
              <w:pStyle w:val="10"/>
              <w:numPr>
                <w:ilvl w:val="0"/>
                <w:numId w:val="0"/>
              </w:numPr>
              <w:rPr>
                <w:rFonts w:hint="eastAsia" w:ascii="方正黑体_GBK" w:eastAsia="方正黑体_GBK"/>
                <w:sz w:val="32"/>
                <w:szCs w:val="28"/>
                <w:vertAlign w:val="baseline"/>
              </w:rPr>
            </w:pPr>
          </w:p>
          <w:p w14:paraId="16CBBBC0">
            <w:pPr>
              <w:pStyle w:val="10"/>
              <w:numPr>
                <w:ilvl w:val="0"/>
                <w:numId w:val="0"/>
              </w:numPr>
              <w:rPr>
                <w:rFonts w:hint="eastAsia" w:ascii="方正黑体_GBK" w:eastAsia="方正黑体_GBK"/>
                <w:sz w:val="32"/>
                <w:szCs w:val="28"/>
                <w:vertAlign w:val="baseline"/>
              </w:rPr>
            </w:pPr>
          </w:p>
        </w:tc>
      </w:tr>
      <w:tr w14:paraId="13250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7D4781B8">
            <w:pPr>
              <w:pStyle w:val="10"/>
              <w:numPr>
                <w:ilvl w:val="0"/>
                <w:numId w:val="0"/>
              </w:numPr>
              <w:ind w:leftChars="0"/>
              <w:rPr>
                <w:rFonts w:hint="default" w:ascii="方正黑体_GBK" w:eastAsia="方正黑体_GBK"/>
                <w:sz w:val="32"/>
                <w:szCs w:val="28"/>
                <w:vertAlign w:val="baseline"/>
                <w:lang w:val="en-US"/>
              </w:rPr>
            </w:pP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七、技术文档</w:t>
            </w:r>
          </w:p>
        </w:tc>
      </w:tr>
      <w:tr w14:paraId="579F9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7FFD0BDD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（包含系统架构简图、核心算法简要说明、部署安装步骤、软件操作手册</w:t>
            </w:r>
            <w:r>
              <w:rPr>
                <w:rFonts w:hint="eastAsia" w:ascii="宋体" w:hAnsi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等</w:t>
            </w: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。）</w:t>
            </w:r>
          </w:p>
          <w:p w14:paraId="665EE152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</w:p>
          <w:p w14:paraId="12E6EBDF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</w:p>
          <w:p w14:paraId="1C7E7AFE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</w:p>
        </w:tc>
      </w:tr>
      <w:tr w14:paraId="57605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2A986108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vertAlign w:val="baseline"/>
              </w:rPr>
            </w:pP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九、引用来源</w:t>
            </w:r>
          </w:p>
        </w:tc>
      </w:tr>
      <w:tr w14:paraId="48C43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1B0AF92D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（AI开源框架、科普资料、参考文献、开源代码来源进行标注；无参考资源统一填写无。）</w:t>
            </w:r>
          </w:p>
          <w:p w14:paraId="5E1F726D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  <w:p w14:paraId="05029502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  <w:p w14:paraId="4185B97E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</w:tc>
      </w:tr>
    </w:tbl>
    <w:p w14:paraId="7EFA3F7E">
      <w:pPr>
        <w:rPr>
          <w:rFonts w:hint="eastAsia" w:ascii="宋体" w:hAnsi="宋体" w:eastAsia="宋体" w:cs="宋体"/>
          <w:color w:val="FF0000"/>
          <w:sz w:val="24"/>
          <w:szCs w:val="22"/>
        </w:rPr>
      </w:pPr>
      <w:r>
        <w:rPr>
          <w:rFonts w:hint="eastAsia" w:ascii="宋体" w:hAnsi="宋体" w:eastAsia="宋体" w:cs="宋体"/>
          <w:color w:val="FF0000"/>
          <w:sz w:val="24"/>
          <w:szCs w:val="22"/>
        </w:rPr>
        <w:t>*</w:t>
      </w:r>
      <w:r>
        <w:rPr>
          <w:rFonts w:hint="eastAsia" w:ascii="宋体" w:hAnsi="宋体" w:cs="宋体"/>
          <w:color w:val="FF0000"/>
          <w:sz w:val="24"/>
          <w:szCs w:val="22"/>
          <w:lang w:val="en-US" w:eastAsia="zh-CN"/>
        </w:rPr>
        <w:t>填报要求</w:t>
      </w:r>
      <w:r>
        <w:rPr>
          <w:rFonts w:hint="eastAsia" w:ascii="宋体" w:hAnsi="宋体" w:eastAsia="宋体" w:cs="宋体"/>
          <w:color w:val="FF0000"/>
          <w:sz w:val="24"/>
          <w:szCs w:val="22"/>
        </w:rPr>
        <w:t>:</w:t>
      </w:r>
    </w:p>
    <w:p w14:paraId="56B117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color w:val="FF0000"/>
          <w:sz w:val="24"/>
          <w:szCs w:val="22"/>
        </w:rPr>
      </w:pPr>
      <w:r>
        <w:rPr>
          <w:rFonts w:hint="eastAsia" w:ascii="宋体" w:hAnsi="宋体" w:cs="宋体"/>
          <w:color w:val="FF0000"/>
          <w:sz w:val="24"/>
          <w:szCs w:val="22"/>
          <w:lang w:val="en-US" w:eastAsia="zh-CN"/>
        </w:rPr>
        <w:t>1.</w:t>
      </w:r>
      <w:r>
        <w:rPr>
          <w:rFonts w:hint="eastAsia" w:ascii="宋体" w:hAnsi="宋体" w:eastAsia="宋体" w:cs="宋体"/>
          <w:color w:val="FF0000"/>
          <w:sz w:val="24"/>
          <w:szCs w:val="22"/>
        </w:rPr>
        <w:t>全文所有申报内容及附件材料中，严禁出现个人、团队、学校、院校、指导教师等相关身份信息，全程匿名规范填报，确保申报公平公正。</w:t>
      </w:r>
    </w:p>
    <w:p w14:paraId="3D6A08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color w:val="FF0000"/>
          <w:sz w:val="24"/>
          <w:szCs w:val="22"/>
        </w:rPr>
      </w:pPr>
      <w:r>
        <w:rPr>
          <w:rFonts w:hint="eastAsia" w:ascii="宋体" w:hAnsi="宋体" w:cs="宋体"/>
          <w:color w:val="FF0000"/>
          <w:sz w:val="24"/>
          <w:szCs w:val="22"/>
          <w:lang w:val="en-US" w:eastAsia="zh-CN"/>
        </w:rPr>
        <w:t>2.</w:t>
      </w:r>
      <w:r>
        <w:rPr>
          <w:rFonts w:hint="eastAsia" w:ascii="宋体" w:hAnsi="宋体" w:eastAsia="宋体" w:cs="宋体"/>
          <w:color w:val="FF0000"/>
          <w:sz w:val="24"/>
          <w:szCs w:val="22"/>
        </w:rPr>
        <w:t>配套提交≤4分钟MP4演示视频（1080P、H.264+AAC编码、25/30fps），完整演示工具操作、AI交互效果；</w:t>
      </w:r>
    </w:p>
    <w:p w14:paraId="5B624F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color w:val="FF0000"/>
          <w:sz w:val="24"/>
          <w:szCs w:val="22"/>
        </w:rPr>
      </w:pPr>
      <w:r>
        <w:rPr>
          <w:rFonts w:hint="eastAsia" w:ascii="宋体" w:hAnsi="宋体" w:cs="宋体"/>
          <w:color w:val="FF0000"/>
          <w:sz w:val="24"/>
          <w:szCs w:val="22"/>
          <w:lang w:val="en-US" w:eastAsia="zh-CN"/>
        </w:rPr>
        <w:t>3.</w:t>
      </w:r>
      <w:r>
        <w:rPr>
          <w:rFonts w:hint="eastAsia" w:ascii="宋体" w:hAnsi="宋体" w:eastAsia="宋体" w:cs="宋体"/>
          <w:color w:val="FF0000"/>
          <w:sz w:val="24"/>
          <w:szCs w:val="22"/>
        </w:rPr>
        <w:t>使用AI辅助创作必须附加AI工具使用情况说明书；</w:t>
      </w:r>
    </w:p>
    <w:p w14:paraId="238637D2">
      <w:pPr>
        <w:rPr>
          <w:rFonts w:hint="eastAsia" w:ascii="宋体" w:hAnsi="宋体" w:eastAsia="宋体" w:cs="宋体"/>
          <w:color w:val="FF0000"/>
          <w:sz w:val="24"/>
          <w:szCs w:val="22"/>
        </w:rPr>
      </w:pPr>
    </w:p>
    <w:p w14:paraId="12E5782C">
      <w:pPr>
        <w:pStyle w:val="10"/>
        <w:ind w:left="0" w:leftChars="0" w:firstLine="0" w:firstLineChars="0"/>
        <w:rPr>
          <w:rFonts w:hint="eastAsia" w:ascii="方正黑体_GBK" w:eastAsia="方正黑体_GBK"/>
          <w:sz w:val="32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IwZjUxOTNiZTM0ZDk4NmU5NTU2NzhlMzQwNzk4NjEifQ=="/>
  </w:docVars>
  <w:rsids>
    <w:rsidRoot w:val="007A2C9C"/>
    <w:rsid w:val="00006ED4"/>
    <w:rsid w:val="001444E9"/>
    <w:rsid w:val="004616D5"/>
    <w:rsid w:val="00673152"/>
    <w:rsid w:val="007A2C9C"/>
    <w:rsid w:val="00AC0BAD"/>
    <w:rsid w:val="00FB39A5"/>
    <w:rsid w:val="01AE0AB4"/>
    <w:rsid w:val="04385E27"/>
    <w:rsid w:val="045F0B9E"/>
    <w:rsid w:val="04F44ACA"/>
    <w:rsid w:val="064E7AA8"/>
    <w:rsid w:val="0AA13B21"/>
    <w:rsid w:val="20D836C3"/>
    <w:rsid w:val="2672272D"/>
    <w:rsid w:val="2CCE2260"/>
    <w:rsid w:val="307D6687"/>
    <w:rsid w:val="30F2476F"/>
    <w:rsid w:val="390A3FBE"/>
    <w:rsid w:val="3B9734D2"/>
    <w:rsid w:val="3E125333"/>
    <w:rsid w:val="40DF6392"/>
    <w:rsid w:val="459E6E8E"/>
    <w:rsid w:val="464B04D2"/>
    <w:rsid w:val="47B41D96"/>
    <w:rsid w:val="4AD9460E"/>
    <w:rsid w:val="4B72052F"/>
    <w:rsid w:val="4D202159"/>
    <w:rsid w:val="4F602D94"/>
    <w:rsid w:val="53726DDE"/>
    <w:rsid w:val="60365B77"/>
    <w:rsid w:val="63DF3468"/>
    <w:rsid w:val="655A5E64"/>
    <w:rsid w:val="676236F6"/>
    <w:rsid w:val="6B98777E"/>
    <w:rsid w:val="6E1744B0"/>
    <w:rsid w:val="6E414065"/>
    <w:rsid w:val="6EEB3FD1"/>
    <w:rsid w:val="74FE6937"/>
    <w:rsid w:val="772E66AA"/>
    <w:rsid w:val="78F11922"/>
    <w:rsid w:val="7CC653ED"/>
    <w:rsid w:val="7F2E7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4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22"/>
    <w:rPr>
      <w:b/>
    </w:rPr>
  </w:style>
  <w:style w:type="character" w:customStyle="1" w:styleId="8">
    <w:name w:val="页眉 字符"/>
    <w:basedOn w:val="6"/>
    <w:link w:val="3"/>
    <w:qFormat/>
    <w:uiPriority w:val="99"/>
    <w:rPr>
      <w:rFonts w:ascii="Times New Roman" w:hAnsi="Times New Roman" w:eastAsia="宋体"/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rFonts w:ascii="Times New Roman" w:hAnsi="Times New Roman" w:eastAsia="宋体"/>
      <w:sz w:val="18"/>
      <w:szCs w:val="18"/>
    </w:rPr>
  </w:style>
  <w:style w:type="paragraph" w:styleId="10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645</Words>
  <Characters>715</Characters>
  <Lines>2</Lines>
  <Paragraphs>1</Paragraphs>
  <TotalTime>10</TotalTime>
  <ScaleCrop>false</ScaleCrop>
  <LinksUpToDate>false</LinksUpToDate>
  <CharactersWithSpaces>782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2023-05-29T07:49:00Z</dcterms:created>
  <dc:creator>jx-AMD</dc:creator>
  <cp:lastModifiedBy> sissy </cp:lastModifiedBy>
  <dcterms:modified xsi:type="dcterms:W3CDTF">2026-06-08T03:08:57Z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B42012DA10364CAB8AC21FF213EBEE19_13</vt:lpwstr>
  </property>
  <property fmtid="{D5CDD505-2E9C-101B-9397-08002B2CF9AE}" pid="4" name="KSOTemplateDocerSaveRecord">
    <vt:lpwstr>eyJoZGlkIjoiM2IwZjUxOTNiZTM0ZDk4NmU5NTU2NzhlMzQwNzk4NjEiLCJ1c2VySWQiOiIxMTQ3MTA4OTQyIn0=</vt:lpwstr>
  </property>
</Properties>
</file>