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56" w:rsidRDefault="005A4429">
      <w:pPr>
        <w:snapToGrid w:val="0"/>
        <w:spacing w:line="1280" w:lineRule="exact"/>
        <w:jc w:val="center"/>
        <w:textAlignment w:val="baseline"/>
        <w:rPr>
          <w:rFonts w:ascii="方正小标宋简体" w:hAnsi="方正小标宋简体"/>
          <w:b/>
          <w:bCs/>
          <w:color w:val="FF0000"/>
          <w:spacing w:val="-74"/>
          <w:position w:val="6"/>
          <w:sz w:val="84"/>
          <w:szCs w:val="84"/>
        </w:rPr>
      </w:pPr>
      <w:r>
        <w:rPr>
          <w:rFonts w:ascii="方正小标宋简体" w:hAnsi="方正小标宋简体"/>
          <w:b/>
          <w:bCs/>
          <w:color w:val="FF0000"/>
          <w:spacing w:val="-74"/>
          <w:position w:val="6"/>
          <w:sz w:val="84"/>
          <w:szCs w:val="84"/>
        </w:rPr>
        <w:t>党史学习教育工作</w:t>
      </w:r>
      <w:r>
        <w:rPr>
          <w:rFonts w:ascii="方正小标宋简体" w:hAnsi="方正小标宋简体" w:hint="eastAsia"/>
          <w:b/>
          <w:bCs/>
          <w:color w:val="FF0000"/>
          <w:spacing w:val="-74"/>
          <w:position w:val="6"/>
          <w:sz w:val="84"/>
          <w:szCs w:val="84"/>
        </w:rPr>
        <w:t>简</w:t>
      </w:r>
      <w:r>
        <w:rPr>
          <w:rFonts w:ascii="方正小标宋简体" w:hAnsi="方正小标宋简体"/>
          <w:b/>
          <w:bCs/>
          <w:color w:val="FF0000"/>
          <w:spacing w:val="-74"/>
          <w:position w:val="6"/>
          <w:sz w:val="84"/>
          <w:szCs w:val="84"/>
        </w:rPr>
        <w:t>讯</w:t>
      </w:r>
    </w:p>
    <w:p w:rsidR="008F4A56" w:rsidRDefault="005A4429">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8F4A56" w:rsidRDefault="005A4429">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第</w:t>
      </w:r>
      <w:r w:rsidR="00896951">
        <w:rPr>
          <w:rFonts w:ascii="黑体" w:eastAsia="黑体" w:hAnsi="黑体" w:cs="仿宋_GB2312" w:hint="eastAsia"/>
          <w:bCs/>
          <w:kern w:val="0"/>
          <w:sz w:val="32"/>
          <w:szCs w:val="32"/>
        </w:rPr>
        <w:t>7</w:t>
      </w:r>
      <w:r>
        <w:rPr>
          <w:rFonts w:ascii="黑体" w:eastAsia="黑体" w:hAnsi="黑体" w:cs="仿宋_GB2312" w:hint="eastAsia"/>
          <w:bCs/>
          <w:kern w:val="0"/>
          <w:sz w:val="32"/>
          <w:szCs w:val="32"/>
        </w:rPr>
        <w:t>期</w:t>
      </w:r>
    </w:p>
    <w:p w:rsidR="008F4A56" w:rsidRDefault="005A4429">
      <w:pPr>
        <w:snapToGrid w:val="0"/>
        <w:spacing w:line="520" w:lineRule="exact"/>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8F4A56" w:rsidRDefault="005A4429">
      <w:pPr>
        <w:snapToGrid w:val="0"/>
        <w:spacing w:line="520" w:lineRule="exact"/>
        <w:jc w:val="center"/>
        <w:textAlignment w:val="baseline"/>
        <w:rPr>
          <w:rFonts w:ascii="仿宋_GB2312" w:hAnsi="仿宋_GB2312"/>
          <w:position w:val="6"/>
          <w:sz w:val="32"/>
          <w:szCs w:val="32"/>
        </w:rPr>
      </w:pPr>
      <w:r>
        <w:rPr>
          <w:rFonts w:ascii="仿宋_GB2312" w:hAnsi="仿宋_GB2312"/>
          <w:position w:val="6"/>
          <w:sz w:val="32"/>
          <w:szCs w:val="32"/>
        </w:rPr>
        <w:t>共青团安徽工程大学委员会办公室编</w:t>
      </w:r>
      <w:r>
        <w:rPr>
          <w:rFonts w:ascii="仿宋_GB2312" w:hAnsi="仿宋_GB2312"/>
          <w:position w:val="6"/>
          <w:sz w:val="32"/>
          <w:szCs w:val="32"/>
        </w:rPr>
        <w:t xml:space="preserve">    2021</w:t>
      </w:r>
      <w:r>
        <w:rPr>
          <w:rFonts w:ascii="仿宋_GB2312" w:hAnsi="仿宋_GB2312"/>
          <w:position w:val="6"/>
          <w:sz w:val="32"/>
          <w:szCs w:val="32"/>
        </w:rPr>
        <w:t>年</w:t>
      </w:r>
      <w:r>
        <w:rPr>
          <w:rFonts w:ascii="仿宋_GB2312" w:hAnsi="仿宋_GB2312" w:hint="eastAsia"/>
          <w:position w:val="6"/>
          <w:sz w:val="32"/>
          <w:szCs w:val="32"/>
        </w:rPr>
        <w:t>6</w:t>
      </w:r>
      <w:r>
        <w:rPr>
          <w:rFonts w:ascii="仿宋_GB2312" w:hAnsi="仿宋_GB2312"/>
          <w:position w:val="6"/>
          <w:sz w:val="32"/>
          <w:szCs w:val="32"/>
        </w:rPr>
        <w:t>月</w:t>
      </w:r>
      <w:r>
        <w:rPr>
          <w:rFonts w:ascii="仿宋_GB2312" w:hAnsi="仿宋_GB2312" w:hint="eastAsia"/>
          <w:position w:val="6"/>
          <w:sz w:val="32"/>
          <w:szCs w:val="32"/>
        </w:rPr>
        <w:t>10</w:t>
      </w:r>
      <w:bookmarkStart w:id="0" w:name="_GoBack"/>
      <w:bookmarkEnd w:id="0"/>
      <w:r>
        <w:rPr>
          <w:rFonts w:ascii="仿宋_GB2312" w:hAnsi="仿宋_GB2312"/>
          <w:position w:val="6"/>
          <w:sz w:val="32"/>
          <w:szCs w:val="32"/>
        </w:rPr>
        <w:t>日</w:t>
      </w:r>
    </w:p>
    <w:p w:rsidR="008F4A56" w:rsidRDefault="005A4429">
      <w:pPr>
        <w:snapToGrid w:val="0"/>
        <w:spacing w:line="400" w:lineRule="exact"/>
        <w:jc w:val="center"/>
        <w:textAlignment w:val="baseline"/>
        <w:rPr>
          <w:rFonts w:ascii="黑体" w:eastAsia="黑体" w:hAnsi="黑体" w:cs="仿宋_GB2312"/>
          <w:bCs/>
          <w:kern w:val="0"/>
          <w:sz w:val="32"/>
          <w:szCs w:val="32"/>
        </w:rPr>
      </w:pPr>
      <w:r>
        <w:rPr>
          <w:noProof/>
        </w:rPr>
        <w:drawing>
          <wp:inline distT="0" distB="0" distL="0" distR="0">
            <wp:extent cx="5410200" cy="8509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10200" cy="85090"/>
                    </a:xfrm>
                    <a:prstGeom prst="rect">
                      <a:avLst/>
                    </a:prstGeom>
                    <a:noFill/>
                    <a:ln>
                      <a:noFill/>
                    </a:ln>
                  </pic:spPr>
                </pic:pic>
              </a:graphicData>
            </a:graphic>
          </wp:inline>
        </w:drawing>
      </w:r>
    </w:p>
    <w:p w:rsidR="008F4A56" w:rsidRDefault="005A4429">
      <w:pPr>
        <w:snapToGrid w:val="0"/>
        <w:spacing w:line="560" w:lineRule="exact"/>
        <w:jc w:val="left"/>
        <w:textAlignment w:val="baseline"/>
        <w:rPr>
          <w:rFonts w:ascii="楷体" w:eastAsia="楷体" w:hAnsi="楷体" w:cs="楷体"/>
          <w:sz w:val="32"/>
          <w:szCs w:val="32"/>
        </w:rPr>
        <w:sectPr w:rsidR="008F4A56">
          <w:headerReference w:type="default" r:id="rId8"/>
          <w:footerReference w:type="default" r:id="rId9"/>
          <w:pgSz w:w="11850" w:h="16783"/>
          <w:pgMar w:top="1440" w:right="1800" w:bottom="1440" w:left="1800" w:header="720" w:footer="720" w:gutter="0"/>
          <w:pgNumType w:fmt="numberInDash"/>
          <w:cols w:space="720"/>
        </w:sectPr>
      </w:pPr>
      <w:r>
        <w:rPr>
          <w:rFonts w:ascii="黑体" w:eastAsia="黑体" w:hAnsi="黑体" w:hint="eastAsia"/>
          <w:sz w:val="32"/>
          <w:szCs w:val="32"/>
        </w:rPr>
        <w:t>编者按：</w:t>
      </w:r>
      <w:r>
        <w:rPr>
          <w:rFonts w:ascii="楷体" w:eastAsia="楷体" w:hAnsi="楷体" w:cs="楷体" w:hint="eastAsia"/>
          <w:color w:val="000000"/>
          <w:sz w:val="32"/>
          <w:szCs w:val="32"/>
        </w:rPr>
        <w:t>今年是中国共产党成立</w:t>
      </w:r>
      <w:r>
        <w:rPr>
          <w:rFonts w:ascii="楷体" w:eastAsia="楷体" w:hAnsi="楷体" w:cs="楷体" w:hint="eastAsia"/>
          <w:color w:val="000000"/>
          <w:sz w:val="32"/>
          <w:szCs w:val="32"/>
        </w:rPr>
        <w:t>100</w:t>
      </w:r>
      <w:r>
        <w:rPr>
          <w:rFonts w:ascii="楷体" w:eastAsia="楷体" w:hAnsi="楷体" w:cs="楷体" w:hint="eastAsia"/>
          <w:color w:val="000000"/>
          <w:sz w:val="32"/>
          <w:szCs w:val="32"/>
        </w:rPr>
        <w:t>周年。根据上级团组织和</w:t>
      </w:r>
      <w:r>
        <w:rPr>
          <w:rFonts w:ascii="楷体" w:eastAsia="楷体" w:hAnsi="楷体" w:cs="楷体" w:hint="eastAsia"/>
          <w:color w:val="000000"/>
          <w:kern w:val="0"/>
          <w:sz w:val="32"/>
          <w:szCs w:val="32"/>
        </w:rPr>
        <w:t>学校党委的部署和安排，在全校共青团组织中开展“学党史、强信念、跟党走”学习教育，</w:t>
      </w:r>
      <w:r>
        <w:rPr>
          <w:rFonts w:ascii="楷体" w:eastAsia="楷体" w:hAnsi="楷体" w:cs="楷体" w:hint="eastAsia"/>
          <w:sz w:val="32"/>
          <w:szCs w:val="32"/>
        </w:rPr>
        <w:t>为深入挖掘基层共青团组织开展庆祝中国共产党成立</w:t>
      </w:r>
      <w:r>
        <w:rPr>
          <w:rFonts w:ascii="楷体" w:eastAsia="楷体" w:hAnsi="楷体" w:cs="楷体" w:hint="eastAsia"/>
          <w:sz w:val="32"/>
          <w:szCs w:val="32"/>
        </w:rPr>
        <w:t>100</w:t>
      </w:r>
      <w:r>
        <w:rPr>
          <w:rFonts w:ascii="楷体" w:eastAsia="楷体" w:hAnsi="楷体" w:cs="楷体" w:hint="eastAsia"/>
          <w:sz w:val="32"/>
          <w:szCs w:val="32"/>
        </w:rPr>
        <w:t>周年活动的鲜活经验，总结推广典型做法，把党史学习教育作为团员思想武装和团的思想建设的重要内容，作为深化青少年思想政治引领的重大契机，引导广大团员青年厚植爱党、爱国、爱社会主义情感，让红色基因、革命薪火代代相传，校团委办公室、理论宣传部、青年传媒中心决定联合开展党史学习教育工作编辑工作，依托团委网站、微信等平台予以编辑刊发。</w:t>
      </w:r>
    </w:p>
    <w:p w:rsidR="008F4A56" w:rsidRDefault="005A4429">
      <w:pPr>
        <w:pStyle w:val="1"/>
        <w:widowControl/>
        <w:spacing w:beforeAutospacing="0" w:afterAutospacing="0" w:line="360" w:lineRule="auto"/>
        <w:jc w:val="center"/>
        <w:rPr>
          <w:rFonts w:hint="default"/>
          <w:b/>
          <w:bCs/>
          <w:sz w:val="36"/>
          <w:szCs w:val="36"/>
        </w:rPr>
      </w:pPr>
      <w:r>
        <w:rPr>
          <w:b/>
          <w:bCs/>
          <w:sz w:val="36"/>
          <w:szCs w:val="36"/>
        </w:rPr>
        <w:lastRenderedPageBreak/>
        <w:t>机械工程学院组织观看红色电影《建党伟业》</w:t>
      </w:r>
    </w:p>
    <w:p w:rsidR="008F4A56" w:rsidRDefault="005A4429">
      <w:pPr>
        <w:spacing w:line="360" w:lineRule="auto"/>
        <w:ind w:firstLine="732"/>
        <w:jc w:val="center"/>
        <w:rPr>
          <w:rFonts w:ascii="宋体" w:hAnsi="宋体"/>
          <w:b/>
          <w:bCs/>
          <w:sz w:val="36"/>
          <w:szCs w:val="36"/>
        </w:rPr>
      </w:pPr>
      <w:r>
        <w:rPr>
          <w:rFonts w:ascii="宋体" w:hAnsi="宋体" w:cs="宋体" w:hint="eastAsia"/>
          <w:sz w:val="32"/>
          <w:szCs w:val="32"/>
        </w:rPr>
        <w:t>6</w:t>
      </w:r>
      <w:r>
        <w:rPr>
          <w:rFonts w:ascii="宋体" w:hAnsi="宋体" w:cs="宋体" w:hint="eastAsia"/>
          <w:sz w:val="32"/>
          <w:szCs w:val="32"/>
        </w:rPr>
        <w:t>月</w:t>
      </w:r>
      <w:r>
        <w:rPr>
          <w:rFonts w:ascii="宋体" w:hAnsi="宋体" w:cs="宋体" w:hint="eastAsia"/>
          <w:sz w:val="32"/>
          <w:szCs w:val="32"/>
        </w:rPr>
        <w:t>9</w:t>
      </w:r>
      <w:r>
        <w:rPr>
          <w:rFonts w:ascii="宋体" w:hAnsi="宋体" w:cs="宋体" w:hint="eastAsia"/>
          <w:sz w:val="32"/>
          <w:szCs w:val="32"/>
        </w:rPr>
        <w:t>日下午，学院组织全体教工党员集中观看红色影片《建党伟业》，重温中国共产党建党的峥嵘岁月</w:t>
      </w:r>
      <w:r>
        <w:rPr>
          <w:rFonts w:ascii="宋体" w:hAnsi="宋体" w:cs="宋体" w:hint="eastAsia"/>
          <w:sz w:val="32"/>
          <w:szCs w:val="32"/>
        </w:rPr>
        <w:t>。</w:t>
      </w:r>
      <w:r>
        <w:rPr>
          <w:rFonts w:ascii="宋体" w:hAnsi="宋体" w:cs="宋体"/>
          <w:sz w:val="32"/>
          <w:szCs w:val="32"/>
        </w:rPr>
        <w:t>大家表示要在学党史中坚定理想信念，在缅怀革命先烈中永葆党员本色，切实担负起历史赋予的职责和使命，立足岗位、砥砺前行，以更加优异的成绩迎接中国共产党建党一百周年。</w:t>
      </w:r>
    </w:p>
    <w:p w:rsidR="008F4A56" w:rsidRDefault="008F4A56">
      <w:pPr>
        <w:spacing w:line="360" w:lineRule="auto"/>
        <w:ind w:firstLine="732"/>
        <w:jc w:val="center"/>
        <w:rPr>
          <w:rFonts w:ascii="宋体" w:hAnsi="宋体"/>
          <w:b/>
          <w:bCs/>
          <w:sz w:val="36"/>
          <w:szCs w:val="36"/>
        </w:rPr>
      </w:pPr>
    </w:p>
    <w:p w:rsidR="008F4A56" w:rsidRDefault="005A4429">
      <w:pPr>
        <w:pStyle w:val="1"/>
        <w:widowControl/>
        <w:spacing w:beforeAutospacing="0" w:afterAutospacing="0" w:line="360" w:lineRule="auto"/>
        <w:jc w:val="center"/>
        <w:rPr>
          <w:rFonts w:hint="default"/>
          <w:b/>
          <w:bCs/>
          <w:sz w:val="36"/>
          <w:szCs w:val="36"/>
        </w:rPr>
      </w:pPr>
      <w:r>
        <w:rPr>
          <w:b/>
          <w:bCs/>
          <w:sz w:val="36"/>
          <w:szCs w:val="36"/>
        </w:rPr>
        <w:t>艺术学院党委开展党史学习教育专题研讨</w:t>
      </w:r>
    </w:p>
    <w:p w:rsidR="008F4A56" w:rsidRDefault="005A4429">
      <w:pPr>
        <w:pStyle w:val="a6"/>
        <w:widowControl/>
        <w:spacing w:beforeAutospacing="0" w:afterAutospacing="0" w:line="360" w:lineRule="auto"/>
        <w:ind w:firstLineChars="200" w:firstLine="640"/>
        <w:rPr>
          <w:rFonts w:ascii="宋体" w:hAnsi="宋体" w:cs="宋体"/>
          <w:sz w:val="32"/>
          <w:szCs w:val="32"/>
        </w:rPr>
      </w:pPr>
      <w:r>
        <w:rPr>
          <w:rFonts w:ascii="宋体" w:hAnsi="宋体" w:cs="宋体" w:hint="eastAsia"/>
          <w:sz w:val="32"/>
          <w:szCs w:val="32"/>
        </w:rPr>
        <w:t>6</w:t>
      </w:r>
      <w:r>
        <w:rPr>
          <w:rFonts w:ascii="宋体" w:hAnsi="宋体" w:cs="宋体" w:hint="eastAsia"/>
          <w:sz w:val="32"/>
          <w:szCs w:val="32"/>
        </w:rPr>
        <w:t>月</w:t>
      </w:r>
      <w:r>
        <w:rPr>
          <w:rFonts w:ascii="宋体" w:hAnsi="宋体" w:cs="宋体" w:hint="eastAsia"/>
          <w:sz w:val="32"/>
          <w:szCs w:val="32"/>
        </w:rPr>
        <w:t>8</w:t>
      </w:r>
      <w:r>
        <w:rPr>
          <w:rFonts w:ascii="宋体" w:hAnsi="宋体" w:cs="宋体" w:hint="eastAsia"/>
          <w:sz w:val="32"/>
          <w:szCs w:val="32"/>
        </w:rPr>
        <w:t>日上午，艺术学院党委理论学习中心组开展党史学习教育专题研讨，中心组成员围绕着改革开放历史时期的中国发展，结合所学所思进行了研讨发言。</w:t>
      </w:r>
    </w:p>
    <w:p w:rsidR="008F4A56" w:rsidRDefault="008F4A56">
      <w:pPr>
        <w:pStyle w:val="a6"/>
        <w:widowControl/>
        <w:spacing w:beforeAutospacing="0" w:afterAutospacing="0" w:line="360" w:lineRule="auto"/>
        <w:ind w:firstLineChars="200" w:firstLine="640"/>
        <w:rPr>
          <w:rFonts w:ascii="宋体" w:hAnsi="宋体" w:cs="宋体"/>
          <w:sz w:val="32"/>
          <w:szCs w:val="32"/>
        </w:rPr>
      </w:pPr>
    </w:p>
    <w:p w:rsidR="008F4A56" w:rsidRDefault="005A4429">
      <w:pPr>
        <w:pStyle w:val="1"/>
        <w:widowControl/>
        <w:spacing w:beforeAutospacing="0" w:afterAutospacing="0" w:line="360" w:lineRule="auto"/>
        <w:jc w:val="center"/>
        <w:rPr>
          <w:rFonts w:hint="default"/>
          <w:b/>
          <w:bCs/>
          <w:sz w:val="36"/>
          <w:szCs w:val="36"/>
        </w:rPr>
      </w:pPr>
      <w:r>
        <w:rPr>
          <w:b/>
          <w:bCs/>
          <w:sz w:val="36"/>
          <w:szCs w:val="36"/>
        </w:rPr>
        <w:t>艺术学院开展党史学习教育宣讲活动</w:t>
      </w:r>
    </w:p>
    <w:p w:rsidR="008F4A56" w:rsidRDefault="005A4429">
      <w:pPr>
        <w:pStyle w:val="a6"/>
        <w:widowControl/>
        <w:spacing w:beforeAutospacing="0" w:afterAutospacing="0" w:line="360" w:lineRule="auto"/>
        <w:ind w:firstLine="420"/>
      </w:pPr>
      <w:r>
        <w:rPr>
          <w:rFonts w:ascii="宋体" w:hAnsi="宋体" w:cs="宋体" w:hint="eastAsia"/>
          <w:sz w:val="32"/>
          <w:szCs w:val="32"/>
        </w:rPr>
        <w:t>6</w:t>
      </w:r>
      <w:r>
        <w:rPr>
          <w:rFonts w:ascii="宋体" w:hAnsi="宋体" w:cs="宋体" w:hint="eastAsia"/>
          <w:sz w:val="32"/>
          <w:szCs w:val="32"/>
        </w:rPr>
        <w:t>月</w:t>
      </w:r>
      <w:r>
        <w:rPr>
          <w:rFonts w:ascii="宋体" w:hAnsi="宋体" w:cs="宋体" w:hint="eastAsia"/>
          <w:sz w:val="32"/>
          <w:szCs w:val="32"/>
        </w:rPr>
        <w:t>3</w:t>
      </w:r>
      <w:r>
        <w:rPr>
          <w:rFonts w:ascii="宋体" w:hAnsi="宋体" w:cs="宋体" w:hint="eastAsia"/>
          <w:sz w:val="32"/>
          <w:szCs w:val="32"/>
        </w:rPr>
        <w:t>日晚，艺术学院在</w:t>
      </w:r>
      <w:r>
        <w:rPr>
          <w:rFonts w:ascii="宋体" w:hAnsi="宋体" w:cs="宋体" w:hint="eastAsia"/>
          <w:sz w:val="32"/>
          <w:szCs w:val="32"/>
        </w:rPr>
        <w:t>5</w:t>
      </w:r>
      <w:r>
        <w:rPr>
          <w:rFonts w:ascii="宋体" w:hAnsi="宋体" w:cs="宋体" w:hint="eastAsia"/>
          <w:sz w:val="32"/>
          <w:szCs w:val="32"/>
        </w:rPr>
        <w:t>教</w:t>
      </w:r>
      <w:r>
        <w:rPr>
          <w:rFonts w:ascii="宋体" w:hAnsi="宋体" w:cs="宋体" w:hint="eastAsia"/>
          <w:sz w:val="32"/>
          <w:szCs w:val="32"/>
        </w:rPr>
        <w:t>117</w:t>
      </w:r>
      <w:r>
        <w:rPr>
          <w:rFonts w:ascii="宋体" w:hAnsi="宋体" w:cs="宋体" w:hint="eastAsia"/>
          <w:sz w:val="32"/>
          <w:szCs w:val="32"/>
        </w:rPr>
        <w:t>开展党史学习教育宣讲活动。艺术学院党委副书记胡家增给全体学生党员讲述“皖南事变”及新四军发展史。会议由学生支部书记袁自坤主持。</w:t>
      </w:r>
    </w:p>
    <w:p w:rsidR="008F4A56" w:rsidRDefault="008F4A56">
      <w:pPr>
        <w:spacing w:line="360" w:lineRule="auto"/>
        <w:ind w:firstLine="732"/>
        <w:jc w:val="center"/>
        <w:rPr>
          <w:rFonts w:ascii="宋体" w:hAnsi="宋体"/>
          <w:b/>
          <w:bCs/>
          <w:sz w:val="36"/>
          <w:szCs w:val="36"/>
        </w:rPr>
      </w:pPr>
    </w:p>
    <w:p w:rsidR="008F4A56" w:rsidRDefault="005A4429">
      <w:pPr>
        <w:spacing w:line="360" w:lineRule="auto"/>
        <w:ind w:firstLine="732"/>
        <w:jc w:val="center"/>
        <w:rPr>
          <w:rFonts w:ascii="宋体" w:hAnsi="宋体"/>
          <w:b/>
          <w:bCs/>
          <w:sz w:val="36"/>
          <w:szCs w:val="36"/>
        </w:rPr>
      </w:pPr>
      <w:r>
        <w:rPr>
          <w:rFonts w:ascii="宋体" w:hAnsi="宋体" w:hint="eastAsia"/>
          <w:b/>
          <w:bCs/>
          <w:sz w:val="36"/>
          <w:szCs w:val="36"/>
        </w:rPr>
        <w:t>计算机与信息学院组织观看爱国主义教育专题电影</w:t>
      </w:r>
    </w:p>
    <w:p w:rsidR="008F4A56" w:rsidRDefault="005A4429">
      <w:pPr>
        <w:spacing w:line="360" w:lineRule="auto"/>
        <w:ind w:firstLineChars="200" w:firstLine="640"/>
        <w:jc w:val="left"/>
        <w:rPr>
          <w:rFonts w:ascii="宋体" w:hAnsi="宋体"/>
          <w:sz w:val="32"/>
          <w:szCs w:val="32"/>
        </w:rPr>
      </w:pPr>
      <w:r>
        <w:rPr>
          <w:rFonts w:ascii="宋体" w:hAnsi="宋体" w:hint="eastAsia"/>
          <w:sz w:val="32"/>
          <w:szCs w:val="32"/>
        </w:rPr>
        <w:t>为推进党史学习教育走深走实、落实落细，促进青年学子学史明理、学史增信、学史崇德、学史力行，加深党员学</w:t>
      </w:r>
      <w:r>
        <w:rPr>
          <w:rFonts w:ascii="宋体" w:hAnsi="宋体" w:hint="eastAsia"/>
          <w:sz w:val="32"/>
          <w:szCs w:val="32"/>
        </w:rPr>
        <w:lastRenderedPageBreak/>
        <w:t>生对红色文化的理解，传承革命精神，凝聚奋进力量</w:t>
      </w:r>
      <w:r>
        <w:rPr>
          <w:rFonts w:ascii="宋体" w:hAnsi="宋体" w:hint="eastAsia"/>
          <w:sz w:val="32"/>
          <w:szCs w:val="32"/>
        </w:rPr>
        <w:t>，</w:t>
      </w:r>
      <w:r>
        <w:rPr>
          <w:rFonts w:ascii="宋体" w:hAnsi="宋体" w:hint="eastAsia"/>
          <w:sz w:val="32"/>
          <w:szCs w:val="32"/>
        </w:rPr>
        <w:t>6</w:t>
      </w:r>
      <w:r>
        <w:rPr>
          <w:rFonts w:ascii="宋体" w:hAnsi="宋体" w:hint="eastAsia"/>
          <w:sz w:val="32"/>
          <w:szCs w:val="32"/>
        </w:rPr>
        <w:t>月</w:t>
      </w:r>
      <w:r>
        <w:rPr>
          <w:rFonts w:ascii="宋体" w:hAnsi="宋体" w:hint="eastAsia"/>
          <w:sz w:val="32"/>
          <w:szCs w:val="32"/>
        </w:rPr>
        <w:t>2</w:t>
      </w:r>
      <w:r>
        <w:rPr>
          <w:rFonts w:ascii="宋体" w:hAnsi="宋体" w:hint="eastAsia"/>
          <w:sz w:val="32"/>
          <w:szCs w:val="32"/>
        </w:rPr>
        <w:t>日下午</w:t>
      </w:r>
      <w:r>
        <w:rPr>
          <w:rFonts w:ascii="宋体" w:hAnsi="宋体" w:hint="eastAsia"/>
          <w:sz w:val="32"/>
          <w:szCs w:val="32"/>
        </w:rPr>
        <w:t>3:30</w:t>
      </w:r>
      <w:r>
        <w:rPr>
          <w:rFonts w:ascii="宋体" w:hAnsi="宋体" w:hint="eastAsia"/>
          <w:sz w:val="32"/>
          <w:szCs w:val="32"/>
        </w:rPr>
        <w:t>，计算机与信息学院计算机科学与技术专业学生党支部组织部分成员集体观看爱国主义教育专题电影《悬崖之上》。</w:t>
      </w:r>
    </w:p>
    <w:p w:rsidR="008F4A56" w:rsidRDefault="008F4A56">
      <w:pPr>
        <w:spacing w:line="360" w:lineRule="auto"/>
        <w:ind w:firstLineChars="200" w:firstLine="723"/>
        <w:jc w:val="left"/>
        <w:rPr>
          <w:rFonts w:ascii="宋体" w:hAnsi="宋体"/>
          <w:b/>
          <w:bCs/>
          <w:sz w:val="36"/>
          <w:szCs w:val="36"/>
        </w:rPr>
      </w:pPr>
    </w:p>
    <w:p w:rsidR="008F4A56" w:rsidRDefault="005A4429">
      <w:pPr>
        <w:spacing w:line="360" w:lineRule="auto"/>
        <w:ind w:firstLineChars="200" w:firstLine="723"/>
        <w:jc w:val="center"/>
        <w:rPr>
          <w:rFonts w:ascii="宋体" w:hAnsi="宋体"/>
          <w:b/>
          <w:bCs/>
          <w:sz w:val="36"/>
          <w:szCs w:val="36"/>
        </w:rPr>
      </w:pPr>
      <w:r>
        <w:rPr>
          <w:rFonts w:ascii="宋体" w:hAnsi="宋体" w:hint="eastAsia"/>
          <w:b/>
          <w:bCs/>
          <w:sz w:val="36"/>
          <w:szCs w:val="36"/>
        </w:rPr>
        <w:t>数理与金融学院邀请校党史学习教</w:t>
      </w:r>
      <w:r>
        <w:rPr>
          <w:rFonts w:ascii="宋体" w:hAnsi="宋体" w:hint="eastAsia"/>
          <w:b/>
          <w:bCs/>
          <w:sz w:val="36"/>
          <w:szCs w:val="36"/>
        </w:rPr>
        <w:t>育宣讲团成员彭鸿雁教授到院开展党史宣讲</w:t>
      </w:r>
    </w:p>
    <w:p w:rsidR="008F4A56" w:rsidRDefault="005A4429">
      <w:pPr>
        <w:spacing w:line="360" w:lineRule="auto"/>
        <w:ind w:firstLineChars="200" w:firstLine="640"/>
        <w:jc w:val="left"/>
        <w:rPr>
          <w:rFonts w:ascii="宋体" w:hAnsi="宋体"/>
          <w:sz w:val="32"/>
          <w:szCs w:val="32"/>
        </w:rPr>
      </w:pPr>
      <w:r>
        <w:rPr>
          <w:rFonts w:ascii="宋体" w:hAnsi="宋体" w:hint="eastAsia"/>
          <w:sz w:val="32"/>
          <w:szCs w:val="32"/>
        </w:rPr>
        <w:t>6</w:t>
      </w:r>
      <w:r>
        <w:rPr>
          <w:rFonts w:ascii="宋体" w:hAnsi="宋体" w:hint="eastAsia"/>
          <w:sz w:val="32"/>
          <w:szCs w:val="32"/>
        </w:rPr>
        <w:t>月</w:t>
      </w:r>
      <w:r>
        <w:rPr>
          <w:rFonts w:ascii="宋体" w:hAnsi="宋体" w:hint="eastAsia"/>
          <w:sz w:val="32"/>
          <w:szCs w:val="32"/>
        </w:rPr>
        <w:t>10</w:t>
      </w:r>
      <w:r>
        <w:rPr>
          <w:rFonts w:ascii="宋体" w:hAnsi="宋体" w:hint="eastAsia"/>
          <w:sz w:val="32"/>
          <w:szCs w:val="32"/>
        </w:rPr>
        <w:t>日上午，校党史学习教育宣讲团成员彭鸿雁到数理与金融学院，以《学史明理学史增信学史崇德学史力行》为题开展党史学习教育专题宣讲。学院教职工、部分学生党员、入党积极分子参加了宣讲会，宣讲会由学院党委书记周毅仁主持。</w:t>
      </w:r>
      <w:r>
        <w:rPr>
          <w:rFonts w:ascii="宋体" w:hAnsi="宋体" w:hint="eastAsia"/>
          <w:sz w:val="32"/>
          <w:szCs w:val="32"/>
        </w:rPr>
        <w:t> </w:t>
      </w:r>
    </w:p>
    <w:p w:rsidR="008F4A56" w:rsidRDefault="008F4A56">
      <w:pPr>
        <w:spacing w:line="360" w:lineRule="auto"/>
        <w:jc w:val="center"/>
        <w:rPr>
          <w:rFonts w:ascii="宋体" w:hAnsi="宋体"/>
          <w:b/>
          <w:bCs/>
          <w:sz w:val="36"/>
          <w:szCs w:val="36"/>
        </w:rPr>
      </w:pPr>
    </w:p>
    <w:p w:rsidR="008F4A56" w:rsidRDefault="005A4429">
      <w:pPr>
        <w:spacing w:line="360" w:lineRule="auto"/>
        <w:jc w:val="center"/>
        <w:rPr>
          <w:rFonts w:ascii="宋体" w:hAnsi="宋体"/>
          <w:b/>
          <w:bCs/>
          <w:sz w:val="36"/>
          <w:szCs w:val="36"/>
        </w:rPr>
      </w:pPr>
      <w:r>
        <w:rPr>
          <w:rFonts w:ascii="宋体" w:hAnsi="宋体" w:hint="eastAsia"/>
          <w:b/>
          <w:bCs/>
          <w:sz w:val="36"/>
          <w:szCs w:val="36"/>
        </w:rPr>
        <w:t>数理与金融学院团委发布党史问答活动</w:t>
      </w:r>
    </w:p>
    <w:p w:rsidR="008F4A56" w:rsidRDefault="005A4429">
      <w:pPr>
        <w:spacing w:line="360" w:lineRule="auto"/>
        <w:ind w:firstLine="648"/>
        <w:jc w:val="left"/>
        <w:rPr>
          <w:rFonts w:ascii="宋体" w:hAnsi="宋体"/>
          <w:sz w:val="32"/>
          <w:szCs w:val="32"/>
        </w:rPr>
      </w:pPr>
      <w:r>
        <w:rPr>
          <w:rFonts w:ascii="宋体" w:hAnsi="宋体" w:hint="eastAsia"/>
          <w:sz w:val="32"/>
          <w:szCs w:val="32"/>
        </w:rPr>
        <w:t>2</w:t>
      </w:r>
      <w:r>
        <w:rPr>
          <w:rFonts w:ascii="宋体" w:hAnsi="宋体"/>
          <w:sz w:val="32"/>
          <w:szCs w:val="32"/>
        </w:rPr>
        <w:t>021</w:t>
      </w:r>
      <w:r>
        <w:rPr>
          <w:rFonts w:ascii="宋体" w:hAnsi="宋体" w:hint="eastAsia"/>
          <w:sz w:val="32"/>
          <w:szCs w:val="32"/>
        </w:rPr>
        <w:t>年</w:t>
      </w:r>
      <w:r>
        <w:rPr>
          <w:rFonts w:ascii="宋体" w:hAnsi="宋体"/>
          <w:sz w:val="32"/>
          <w:szCs w:val="32"/>
        </w:rPr>
        <w:t>6</w:t>
      </w:r>
      <w:r>
        <w:rPr>
          <w:rFonts w:ascii="宋体" w:hAnsi="宋体" w:hint="eastAsia"/>
          <w:sz w:val="32"/>
          <w:szCs w:val="32"/>
        </w:rPr>
        <w:t>月</w:t>
      </w:r>
      <w:r>
        <w:rPr>
          <w:rFonts w:ascii="宋体" w:hAnsi="宋体"/>
          <w:sz w:val="32"/>
          <w:szCs w:val="32"/>
        </w:rPr>
        <w:t>5</w:t>
      </w:r>
      <w:r>
        <w:rPr>
          <w:rFonts w:ascii="宋体" w:hAnsi="宋体" w:hint="eastAsia"/>
          <w:sz w:val="32"/>
          <w:szCs w:val="32"/>
        </w:rPr>
        <w:t>日，数理与金融学院在学院团委公众号上发布了党史问答活动，问答分为填空题、判断题、单选题、多选题四部分，问题涉及方面广泛，鼓励学院同学积极学习党史。</w:t>
      </w:r>
    </w:p>
    <w:p w:rsidR="008F4A56" w:rsidRDefault="008F4A56">
      <w:pPr>
        <w:spacing w:line="360" w:lineRule="auto"/>
        <w:ind w:firstLineChars="200" w:firstLine="640"/>
        <w:rPr>
          <w:rFonts w:ascii="宋体" w:hAnsi="宋体" w:cs="宋体"/>
          <w:sz w:val="32"/>
          <w:szCs w:val="32"/>
        </w:rPr>
      </w:pPr>
    </w:p>
    <w:p w:rsidR="008F4A56" w:rsidRDefault="005A4429">
      <w:pPr>
        <w:spacing w:line="360" w:lineRule="auto"/>
        <w:jc w:val="center"/>
        <w:textAlignment w:val="baseline"/>
        <w:rPr>
          <w:rFonts w:ascii="宋体" w:hAnsi="宋体"/>
          <w:b/>
          <w:sz w:val="28"/>
        </w:rPr>
      </w:pPr>
      <w:r>
        <w:rPr>
          <w:rFonts w:ascii="宋体" w:hAnsi="宋体" w:hint="eastAsia"/>
          <w:b/>
          <w:bCs/>
          <w:sz w:val="36"/>
          <w:szCs w:val="36"/>
        </w:rPr>
        <w:t>人文学</w:t>
      </w:r>
      <w:r>
        <w:rPr>
          <w:rFonts w:ascii="宋体" w:hAnsi="宋体" w:hint="eastAsia"/>
          <w:b/>
          <w:bCs/>
          <w:sz w:val="36"/>
          <w:szCs w:val="36"/>
        </w:rPr>
        <w:t>院团委百里红途—不负韶华，奋进新时代主题活动</w:t>
      </w:r>
    </w:p>
    <w:p w:rsidR="008F4A56" w:rsidRDefault="005A4429">
      <w:pPr>
        <w:ind w:firstLineChars="200" w:firstLine="640"/>
        <w:rPr>
          <w:rFonts w:ascii="宋体" w:hAnsi="宋体" w:cs="宋体"/>
          <w:sz w:val="32"/>
          <w:szCs w:val="32"/>
        </w:rPr>
      </w:pPr>
      <w:r>
        <w:rPr>
          <w:rFonts w:ascii="宋体" w:hAnsi="宋体" w:hint="eastAsia"/>
          <w:sz w:val="32"/>
          <w:szCs w:val="32"/>
        </w:rPr>
        <w:t>江山代有人才出</w:t>
      </w:r>
      <w:r>
        <w:rPr>
          <w:rFonts w:ascii="宋体" w:hAnsi="宋体" w:hint="eastAsia"/>
          <w:sz w:val="32"/>
          <w:szCs w:val="32"/>
        </w:rPr>
        <w:t xml:space="preserve"> </w:t>
      </w:r>
      <w:r>
        <w:rPr>
          <w:rFonts w:ascii="宋体" w:hAnsi="宋体" w:hint="eastAsia"/>
          <w:sz w:val="32"/>
          <w:szCs w:val="32"/>
        </w:rPr>
        <w:t>各领风骚数百年。每一个时代都需要</w:t>
      </w:r>
      <w:r>
        <w:rPr>
          <w:rFonts w:ascii="宋体" w:hAnsi="宋体" w:hint="eastAsia"/>
          <w:sz w:val="32"/>
          <w:szCs w:val="32"/>
        </w:rPr>
        <w:lastRenderedPageBreak/>
        <w:t>一群引领者，他们就像是指路的明灯</w:t>
      </w:r>
      <w:r>
        <w:rPr>
          <w:rFonts w:ascii="宋体" w:hAnsi="宋体" w:hint="eastAsia"/>
          <w:sz w:val="32"/>
          <w:szCs w:val="32"/>
        </w:rPr>
        <w:t xml:space="preserve"> </w:t>
      </w:r>
      <w:r>
        <w:rPr>
          <w:rFonts w:ascii="宋体" w:hAnsi="宋体" w:hint="eastAsia"/>
          <w:sz w:val="32"/>
          <w:szCs w:val="32"/>
        </w:rPr>
        <w:t>，指引时代的前进的明灯，指引时代的前进方向，他们就像不停歇的发动机，推动时代的年轮滚滚向前，少年强，则国强，我们是国家的未来</w:t>
      </w:r>
      <w:r>
        <w:rPr>
          <w:rFonts w:ascii="宋体" w:hAnsi="宋体" w:hint="eastAsia"/>
          <w:sz w:val="32"/>
          <w:szCs w:val="32"/>
        </w:rPr>
        <w:t xml:space="preserve"> </w:t>
      </w:r>
      <w:r>
        <w:rPr>
          <w:rFonts w:ascii="宋体" w:hAnsi="宋体" w:hint="eastAsia"/>
          <w:sz w:val="32"/>
          <w:szCs w:val="32"/>
        </w:rPr>
        <w:t>是民族的希望，身处科学技术飞速发展的时代，吾辈唯有发奋图强，增长才干，才能不负韶华，不辱使命，用吾辈之热血与汗水浇灌中华民族伟大复兴的梦想。</w:t>
      </w:r>
    </w:p>
    <w:p w:rsidR="008F4A56" w:rsidRDefault="008F4A56">
      <w:pPr>
        <w:ind w:firstLineChars="200" w:firstLine="640"/>
        <w:rPr>
          <w:rFonts w:ascii="宋体" w:hAnsi="宋体" w:cs="宋体"/>
          <w:sz w:val="32"/>
          <w:szCs w:val="32"/>
        </w:rPr>
      </w:pPr>
    </w:p>
    <w:p w:rsidR="008F4A56" w:rsidRDefault="008F4A56">
      <w:pPr>
        <w:ind w:firstLineChars="200" w:firstLine="640"/>
        <w:rPr>
          <w:rFonts w:ascii="宋体" w:hAnsi="宋体" w:cs="宋体"/>
          <w:sz w:val="32"/>
          <w:szCs w:val="32"/>
        </w:rPr>
      </w:pPr>
    </w:p>
    <w:p w:rsidR="008F4A56" w:rsidRDefault="008F4A56">
      <w:pPr>
        <w:ind w:firstLineChars="200" w:firstLine="640"/>
        <w:rPr>
          <w:rFonts w:ascii="宋体" w:hAnsi="宋体" w:cs="宋体"/>
          <w:sz w:val="32"/>
          <w:szCs w:val="32"/>
        </w:rPr>
      </w:pPr>
    </w:p>
    <w:p w:rsidR="008F4A56" w:rsidRDefault="008F4A56">
      <w:pPr>
        <w:ind w:firstLineChars="200" w:firstLine="640"/>
        <w:rPr>
          <w:rFonts w:ascii="宋体" w:hAnsi="宋体" w:cs="宋体"/>
          <w:sz w:val="32"/>
          <w:szCs w:val="32"/>
        </w:rPr>
      </w:pPr>
    </w:p>
    <w:p w:rsidR="008F4A56" w:rsidRDefault="008F4A56">
      <w:pPr>
        <w:ind w:firstLineChars="200" w:firstLine="640"/>
        <w:rPr>
          <w:rFonts w:ascii="宋体" w:hAnsi="宋体" w:cs="宋体"/>
          <w:sz w:val="32"/>
          <w:szCs w:val="32"/>
        </w:rPr>
      </w:pPr>
    </w:p>
    <w:p w:rsidR="008F4A56" w:rsidRDefault="008F4A56">
      <w:pPr>
        <w:ind w:firstLineChars="200" w:firstLine="640"/>
        <w:rPr>
          <w:rFonts w:ascii="宋体" w:hAnsi="宋体" w:cs="宋体"/>
          <w:sz w:val="32"/>
          <w:szCs w:val="32"/>
        </w:rPr>
      </w:pPr>
    </w:p>
    <w:p w:rsidR="008F4A56" w:rsidRDefault="008F4A56">
      <w:pPr>
        <w:ind w:firstLineChars="200" w:firstLine="640"/>
        <w:rPr>
          <w:rFonts w:ascii="宋体" w:hAnsi="宋体" w:cs="宋体"/>
          <w:sz w:val="32"/>
          <w:szCs w:val="32"/>
        </w:rPr>
      </w:pPr>
    </w:p>
    <w:p w:rsidR="008F4A56" w:rsidRDefault="008F4A56">
      <w:pPr>
        <w:ind w:firstLineChars="200" w:firstLine="640"/>
        <w:rPr>
          <w:rFonts w:ascii="宋体" w:hAnsi="宋体" w:cs="宋体"/>
          <w:sz w:val="32"/>
          <w:szCs w:val="32"/>
        </w:rPr>
      </w:pPr>
    </w:p>
    <w:p w:rsidR="008F4A56" w:rsidRDefault="008F4A56">
      <w:pPr>
        <w:ind w:firstLineChars="200" w:firstLine="640"/>
        <w:rPr>
          <w:rFonts w:ascii="宋体" w:hAnsi="宋体" w:cs="宋体"/>
          <w:sz w:val="32"/>
          <w:szCs w:val="32"/>
        </w:rPr>
      </w:pPr>
    </w:p>
    <w:p w:rsidR="008F4A56" w:rsidRDefault="008F4A56">
      <w:pPr>
        <w:ind w:firstLineChars="200" w:firstLine="640"/>
        <w:rPr>
          <w:rFonts w:ascii="宋体" w:hAnsi="宋体" w:cs="宋体"/>
          <w:sz w:val="32"/>
          <w:szCs w:val="32"/>
        </w:rPr>
      </w:pPr>
    </w:p>
    <w:p w:rsidR="008F4A56" w:rsidRDefault="008F4A56">
      <w:pPr>
        <w:snapToGrid w:val="0"/>
        <w:spacing w:line="560" w:lineRule="exact"/>
        <w:textAlignment w:val="baseline"/>
        <w:rPr>
          <w:rFonts w:ascii="仿宋_GB2312" w:hAnsi="仿宋_GB2312"/>
          <w:b/>
          <w:bCs/>
          <w:sz w:val="32"/>
          <w:szCs w:val="32"/>
          <w:u w:val="thick" w:color="000000"/>
        </w:rPr>
      </w:pPr>
    </w:p>
    <w:p w:rsidR="008F4A56" w:rsidRDefault="005A4429">
      <w:pPr>
        <w:snapToGrid w:val="0"/>
        <w:spacing w:line="560" w:lineRule="exact"/>
        <w:textAlignment w:val="baseline"/>
        <w:rPr>
          <w:rFonts w:ascii="仿宋_GB2312" w:hAnsi="仿宋_GB2312"/>
          <w:b/>
          <w:bCs/>
          <w:sz w:val="32"/>
          <w:szCs w:val="32"/>
          <w:u w:val="thick" w:color="FF0000"/>
        </w:rPr>
      </w:pPr>
      <w:r>
        <w:rPr>
          <w:rFonts w:ascii="仿宋_GB2312" w:hAnsi="仿宋_GB2312" w:hint="eastAsia"/>
          <w:b/>
          <w:bCs/>
          <w:sz w:val="32"/>
          <w:szCs w:val="32"/>
          <w:u w:val="thick" w:color="000000"/>
        </w:rPr>
        <w:t xml:space="preserve"> </w:t>
      </w:r>
      <w:r>
        <w:rPr>
          <w:rFonts w:ascii="仿宋_GB2312" w:hAnsi="仿宋_GB2312" w:hint="eastAsia"/>
          <w:b/>
          <w:bCs/>
          <w:sz w:val="32"/>
          <w:szCs w:val="32"/>
          <w:u w:val="thick" w:color="000000"/>
        </w:rPr>
        <w:t xml:space="preserve"> </w:t>
      </w:r>
      <w:r>
        <w:rPr>
          <w:rFonts w:ascii="仿宋_GB2312" w:hAnsi="仿宋_GB2312" w:hint="eastAsia"/>
          <w:b/>
          <w:bCs/>
          <w:sz w:val="32"/>
          <w:szCs w:val="32"/>
          <w:u w:val="thick" w:color="000000"/>
        </w:rPr>
        <w:t xml:space="preserve">                                             </w:t>
      </w:r>
      <w:r>
        <w:rPr>
          <w:rFonts w:ascii="仿宋_GB2312" w:hAnsi="仿宋_GB2312" w:hint="eastAsia"/>
          <w:b/>
          <w:bCs/>
          <w:sz w:val="32"/>
          <w:szCs w:val="32"/>
          <w:u w:val="thick" w:color="000000"/>
        </w:rPr>
        <w:t xml:space="preserve">     </w:t>
      </w:r>
    </w:p>
    <w:p w:rsidR="008F4A56" w:rsidRDefault="005A4429">
      <w:pPr>
        <w:snapToGrid w:val="0"/>
        <w:spacing w:line="560" w:lineRule="exact"/>
        <w:textAlignment w:val="baseline"/>
        <w:rPr>
          <w:rFonts w:ascii="楷体" w:eastAsia="楷体" w:hAnsi="楷体" w:cs="楷体"/>
          <w:sz w:val="32"/>
          <w:szCs w:val="32"/>
        </w:rPr>
      </w:pPr>
      <w:r>
        <w:rPr>
          <w:rFonts w:ascii="楷体" w:eastAsia="楷体" w:hAnsi="楷体" w:cs="楷体" w:hint="eastAsia"/>
          <w:sz w:val="32"/>
          <w:szCs w:val="32"/>
        </w:rPr>
        <w:t>本期编辑：</w:t>
      </w:r>
      <w:r>
        <w:rPr>
          <w:rFonts w:ascii="楷体" w:eastAsia="楷体" w:hAnsi="楷体" w:cs="楷体" w:hint="eastAsia"/>
          <w:sz w:val="32"/>
          <w:szCs w:val="32"/>
        </w:rPr>
        <w:t>苏旭杰</w:t>
      </w:r>
    </w:p>
    <w:p w:rsidR="008F4A56" w:rsidRDefault="005A4429">
      <w:pPr>
        <w:snapToGrid w:val="0"/>
        <w:spacing w:line="560" w:lineRule="exact"/>
        <w:textAlignment w:val="baseline"/>
        <w:rPr>
          <w:rFonts w:ascii="楷体" w:eastAsia="楷体" w:hAnsi="楷体" w:cs="楷体"/>
          <w:sz w:val="32"/>
          <w:szCs w:val="32"/>
        </w:rPr>
      </w:pPr>
      <w:r>
        <w:rPr>
          <w:rFonts w:ascii="楷体" w:eastAsia="楷体" w:hAnsi="楷体" w:cs="楷体" w:hint="eastAsia"/>
          <w:sz w:val="32"/>
          <w:szCs w:val="32"/>
        </w:rPr>
        <w:t>本期审核：郭广春、甘曼宁</w:t>
      </w:r>
    </w:p>
    <w:p w:rsidR="008F4A56" w:rsidRDefault="005A4429">
      <w:pPr>
        <w:snapToGrid w:val="0"/>
        <w:spacing w:line="560" w:lineRule="exact"/>
        <w:textAlignment w:val="baseline"/>
        <w:rPr>
          <w:rFonts w:ascii="仿宋_GB2312" w:hAnsi="仿宋_GB2312"/>
          <w:b/>
          <w:bCs/>
          <w:sz w:val="32"/>
          <w:szCs w:val="32"/>
          <w:u w:val="thick" w:color="FF0000"/>
        </w:rPr>
      </w:pPr>
      <w:r>
        <w:rPr>
          <w:rFonts w:ascii="仿宋_GB2312" w:hAnsi="仿宋_GB2312" w:hint="eastAsia"/>
          <w:b/>
          <w:bCs/>
          <w:sz w:val="32"/>
          <w:szCs w:val="32"/>
          <w:u w:val="thick" w:color="000000"/>
        </w:rPr>
        <w:t xml:space="preserve">                                                    </w:t>
      </w:r>
    </w:p>
    <w:p w:rsidR="008F4A56" w:rsidRDefault="005A4429">
      <w:pPr>
        <w:snapToGrid w:val="0"/>
        <w:spacing w:line="560" w:lineRule="exact"/>
        <w:jc w:val="right"/>
        <w:textAlignment w:val="baseline"/>
        <w:rPr>
          <w:rFonts w:ascii="楷体" w:eastAsia="楷体" w:hAnsi="楷体" w:cs="楷体"/>
          <w:sz w:val="32"/>
          <w:szCs w:val="32"/>
        </w:rPr>
      </w:pPr>
      <w:r>
        <w:rPr>
          <w:rFonts w:ascii="楷体" w:eastAsia="楷体" w:hAnsi="楷体" w:cs="楷体" w:hint="eastAsia"/>
          <w:sz w:val="32"/>
          <w:szCs w:val="32"/>
        </w:rPr>
        <w:t>2021</w:t>
      </w:r>
      <w:r>
        <w:rPr>
          <w:rFonts w:ascii="楷体" w:eastAsia="楷体" w:hAnsi="楷体" w:cs="楷体" w:hint="eastAsia"/>
          <w:sz w:val="32"/>
          <w:szCs w:val="32"/>
        </w:rPr>
        <w:t>年</w:t>
      </w:r>
      <w:r>
        <w:rPr>
          <w:rFonts w:ascii="楷体" w:eastAsia="楷体" w:hAnsi="楷体" w:cs="楷体" w:hint="eastAsia"/>
          <w:sz w:val="32"/>
          <w:szCs w:val="32"/>
        </w:rPr>
        <w:t>6</w:t>
      </w:r>
      <w:r>
        <w:rPr>
          <w:rFonts w:ascii="楷体" w:eastAsia="楷体" w:hAnsi="楷体" w:cs="楷体" w:hint="eastAsia"/>
          <w:sz w:val="32"/>
          <w:szCs w:val="32"/>
        </w:rPr>
        <w:t>月</w:t>
      </w:r>
      <w:r>
        <w:rPr>
          <w:rFonts w:ascii="楷体" w:eastAsia="楷体" w:hAnsi="楷体" w:cs="楷体" w:hint="eastAsia"/>
          <w:sz w:val="32"/>
          <w:szCs w:val="32"/>
        </w:rPr>
        <w:t>10</w:t>
      </w:r>
      <w:r>
        <w:rPr>
          <w:rFonts w:ascii="楷体" w:eastAsia="楷体" w:hAnsi="楷体" w:cs="楷体" w:hint="eastAsia"/>
          <w:sz w:val="32"/>
          <w:szCs w:val="32"/>
        </w:rPr>
        <w:t>日星期</w:t>
      </w:r>
      <w:r>
        <w:rPr>
          <w:rFonts w:ascii="楷体" w:eastAsia="楷体" w:hAnsi="楷体" w:cs="楷体" w:hint="eastAsia"/>
          <w:sz w:val="32"/>
          <w:szCs w:val="32"/>
        </w:rPr>
        <w:t>四</w:t>
      </w:r>
    </w:p>
    <w:p w:rsidR="008F4A56" w:rsidRDefault="008F4A56">
      <w:pPr>
        <w:snapToGrid w:val="0"/>
        <w:spacing w:line="560" w:lineRule="exact"/>
        <w:ind w:firstLineChars="200" w:firstLine="640"/>
        <w:textAlignment w:val="baseline"/>
        <w:rPr>
          <w:rFonts w:ascii="仿宋_GB2312" w:hAnsi="仿宋_GB2312"/>
          <w:sz w:val="32"/>
          <w:szCs w:val="32"/>
        </w:rPr>
      </w:pPr>
    </w:p>
    <w:sectPr w:rsidR="008F4A56" w:rsidSect="008F4A5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429" w:rsidRDefault="005A4429" w:rsidP="008F4A56">
      <w:r>
        <w:separator/>
      </w:r>
    </w:p>
  </w:endnote>
  <w:endnote w:type="continuationSeparator" w:id="0">
    <w:p w:rsidR="005A4429" w:rsidRDefault="005A4429" w:rsidP="008F4A56">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A56" w:rsidRDefault="008F4A5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p w:rsidR="008F4A56" w:rsidRDefault="008F4A56">
                <w:pPr>
                  <w:pStyle w:val="a4"/>
                </w:pPr>
                <w:r>
                  <w:rPr>
                    <w:rFonts w:hint="eastAsia"/>
                    <w:sz w:val="30"/>
                    <w:szCs w:val="30"/>
                  </w:rPr>
                  <w:fldChar w:fldCharType="begin"/>
                </w:r>
                <w:r w:rsidR="005A4429">
                  <w:rPr>
                    <w:rFonts w:hint="eastAsia"/>
                    <w:sz w:val="30"/>
                    <w:szCs w:val="30"/>
                  </w:rPr>
                  <w:instrText xml:space="preserve"> PAGE  \* MERGEFORMAT </w:instrText>
                </w:r>
                <w:r>
                  <w:rPr>
                    <w:rFonts w:hint="eastAsia"/>
                    <w:sz w:val="30"/>
                    <w:szCs w:val="30"/>
                  </w:rPr>
                  <w:fldChar w:fldCharType="separate"/>
                </w:r>
                <w:r w:rsidR="00896951">
                  <w:rPr>
                    <w:noProof/>
                    <w:sz w:val="30"/>
                    <w:szCs w:val="30"/>
                  </w:rPr>
                  <w:t>- 1 -</w:t>
                </w:r>
                <w:r>
                  <w:rPr>
                    <w:rFonts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429" w:rsidRDefault="005A4429" w:rsidP="008F4A56">
      <w:r>
        <w:separator/>
      </w:r>
    </w:p>
  </w:footnote>
  <w:footnote w:type="continuationSeparator" w:id="0">
    <w:p w:rsidR="005A4429" w:rsidRDefault="005A4429" w:rsidP="008F4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A56" w:rsidRDefault="005A4429">
    <w:pPr>
      <w:pStyle w:val="a5"/>
      <w:pBdr>
        <w:bottom w:val="single" w:sz="4" w:space="1" w:color="FF0000"/>
      </w:pBdr>
      <w:jc w:val="both"/>
      <w:rPr>
        <w:rFonts w:ascii="楷体" w:eastAsia="楷体" w:hAnsi="楷体" w:cs="楷体"/>
        <w:b/>
        <w:bCs/>
        <w:color w:val="FF0000"/>
        <w:sz w:val="32"/>
        <w:szCs w:val="32"/>
      </w:rPr>
    </w:pPr>
    <w:r>
      <w:rPr>
        <w:rFonts w:ascii="楷体" w:eastAsia="楷体" w:hAnsi="楷体" w:cs="楷体" w:hint="eastAsia"/>
        <w:b/>
        <w:bCs/>
        <w:color w:val="FF0000"/>
        <w:sz w:val="32"/>
        <w:szCs w:val="32"/>
      </w:rPr>
      <w:t>学党史·强信念·跟党走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7647"/>
    <w:rsid w:val="00036DCB"/>
    <w:rsid w:val="0008324C"/>
    <w:rsid w:val="00091C43"/>
    <w:rsid w:val="00091E51"/>
    <w:rsid w:val="001E09D9"/>
    <w:rsid w:val="001F0542"/>
    <w:rsid w:val="002E7647"/>
    <w:rsid w:val="003311F8"/>
    <w:rsid w:val="003E417C"/>
    <w:rsid w:val="00413BA0"/>
    <w:rsid w:val="005A4429"/>
    <w:rsid w:val="005E19F4"/>
    <w:rsid w:val="00885032"/>
    <w:rsid w:val="00896951"/>
    <w:rsid w:val="008D5ADD"/>
    <w:rsid w:val="008F4A56"/>
    <w:rsid w:val="009D72F9"/>
    <w:rsid w:val="00B30B9A"/>
    <w:rsid w:val="00B96E05"/>
    <w:rsid w:val="00C66436"/>
    <w:rsid w:val="00EA69BD"/>
    <w:rsid w:val="060E1362"/>
    <w:rsid w:val="0E2B5F42"/>
    <w:rsid w:val="0EA777DA"/>
    <w:rsid w:val="2F2B3CB0"/>
    <w:rsid w:val="326C7AFF"/>
    <w:rsid w:val="355F1A67"/>
    <w:rsid w:val="43DA1D20"/>
    <w:rsid w:val="45F66F8F"/>
    <w:rsid w:val="47252BD0"/>
    <w:rsid w:val="4C5746B5"/>
    <w:rsid w:val="5F1C39DA"/>
    <w:rsid w:val="5F504CDE"/>
    <w:rsid w:val="5FDE57F3"/>
    <w:rsid w:val="656225DB"/>
    <w:rsid w:val="74B26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HTML Acronym" w:qFormat="1"/>
    <w:lsdException w:name="HTML Cite" w:qFormat="1"/>
    <w:lsdException w:name="HTML Code" w:qFormat="1"/>
    <w:lsdException w:name="HTML Definition" w:qFormat="1"/>
    <w:lsdException w:name="HTML Variable"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56"/>
    <w:pPr>
      <w:widowControl w:val="0"/>
      <w:jc w:val="both"/>
    </w:pPr>
    <w:rPr>
      <w:rFonts w:ascii="Times New Roman" w:eastAsia="宋体" w:hAnsi="Times New Roman" w:cs="Times New Roman"/>
      <w:kern w:val="2"/>
      <w:sz w:val="21"/>
      <w:szCs w:val="21"/>
    </w:rPr>
  </w:style>
  <w:style w:type="paragraph" w:styleId="1">
    <w:name w:val="heading 1"/>
    <w:basedOn w:val="a"/>
    <w:next w:val="a"/>
    <w:uiPriority w:val="9"/>
    <w:qFormat/>
    <w:rsid w:val="008F4A56"/>
    <w:pPr>
      <w:spacing w:beforeAutospacing="1" w:afterAutospacing="1"/>
      <w:jc w:val="left"/>
      <w:outlineLvl w:val="0"/>
    </w:pPr>
    <w:rPr>
      <w:rFonts w:ascii="宋体" w:hAnsi="宋体" w:hint="eastAsia"/>
      <w:kern w:val="44"/>
      <w:sz w:val="24"/>
      <w:szCs w:val="24"/>
    </w:rPr>
  </w:style>
  <w:style w:type="paragraph" w:styleId="2">
    <w:name w:val="heading 2"/>
    <w:basedOn w:val="a"/>
    <w:next w:val="a"/>
    <w:uiPriority w:val="9"/>
    <w:semiHidden/>
    <w:unhideWhenUsed/>
    <w:qFormat/>
    <w:rsid w:val="008F4A56"/>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F4A56"/>
    <w:rPr>
      <w:sz w:val="18"/>
      <w:szCs w:val="18"/>
    </w:rPr>
  </w:style>
  <w:style w:type="paragraph" w:styleId="a4">
    <w:name w:val="footer"/>
    <w:basedOn w:val="a"/>
    <w:link w:val="Char0"/>
    <w:uiPriority w:val="99"/>
    <w:unhideWhenUsed/>
    <w:qFormat/>
    <w:rsid w:val="008F4A5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F4A56"/>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8F4A56"/>
    <w:pPr>
      <w:spacing w:before="100" w:beforeAutospacing="1" w:after="100" w:afterAutospacing="1"/>
      <w:jc w:val="left"/>
    </w:pPr>
    <w:rPr>
      <w:kern w:val="0"/>
      <w:sz w:val="24"/>
      <w:szCs w:val="24"/>
    </w:rPr>
  </w:style>
  <w:style w:type="character" w:styleId="a7">
    <w:name w:val="Strong"/>
    <w:basedOn w:val="a0"/>
    <w:uiPriority w:val="22"/>
    <w:qFormat/>
    <w:rsid w:val="008F4A56"/>
    <w:rPr>
      <w:b/>
    </w:rPr>
  </w:style>
  <w:style w:type="character" w:styleId="a8">
    <w:name w:val="FollowedHyperlink"/>
    <w:basedOn w:val="a0"/>
    <w:uiPriority w:val="99"/>
    <w:semiHidden/>
    <w:unhideWhenUsed/>
    <w:qFormat/>
    <w:rsid w:val="008F4A56"/>
    <w:rPr>
      <w:color w:val="333333"/>
      <w:u w:val="none"/>
    </w:rPr>
  </w:style>
  <w:style w:type="character" w:styleId="a9">
    <w:name w:val="Emphasis"/>
    <w:basedOn w:val="a0"/>
    <w:uiPriority w:val="20"/>
    <w:qFormat/>
    <w:rsid w:val="008F4A56"/>
  </w:style>
  <w:style w:type="character" w:styleId="HTML">
    <w:name w:val="HTML Definition"/>
    <w:basedOn w:val="a0"/>
    <w:uiPriority w:val="99"/>
    <w:semiHidden/>
    <w:unhideWhenUsed/>
    <w:qFormat/>
    <w:rsid w:val="008F4A56"/>
  </w:style>
  <w:style w:type="character" w:styleId="HTML0">
    <w:name w:val="HTML Acronym"/>
    <w:basedOn w:val="a0"/>
    <w:uiPriority w:val="99"/>
    <w:semiHidden/>
    <w:unhideWhenUsed/>
    <w:qFormat/>
    <w:rsid w:val="008F4A56"/>
  </w:style>
  <w:style w:type="character" w:styleId="HTML1">
    <w:name w:val="HTML Variable"/>
    <w:basedOn w:val="a0"/>
    <w:uiPriority w:val="99"/>
    <w:semiHidden/>
    <w:unhideWhenUsed/>
    <w:qFormat/>
    <w:rsid w:val="008F4A56"/>
  </w:style>
  <w:style w:type="character" w:styleId="aa">
    <w:name w:val="Hyperlink"/>
    <w:basedOn w:val="a0"/>
    <w:uiPriority w:val="99"/>
    <w:semiHidden/>
    <w:unhideWhenUsed/>
    <w:qFormat/>
    <w:rsid w:val="008F4A56"/>
    <w:rPr>
      <w:color w:val="333333"/>
      <w:u w:val="none"/>
    </w:rPr>
  </w:style>
  <w:style w:type="character" w:styleId="HTML2">
    <w:name w:val="HTML Code"/>
    <w:basedOn w:val="a0"/>
    <w:uiPriority w:val="99"/>
    <w:semiHidden/>
    <w:unhideWhenUsed/>
    <w:qFormat/>
    <w:rsid w:val="008F4A56"/>
    <w:rPr>
      <w:rFonts w:ascii="Courier New" w:hAnsi="Courier New"/>
      <w:color w:val="CC3300"/>
      <w:sz w:val="20"/>
    </w:rPr>
  </w:style>
  <w:style w:type="character" w:styleId="HTML3">
    <w:name w:val="HTML Cite"/>
    <w:basedOn w:val="a0"/>
    <w:uiPriority w:val="99"/>
    <w:semiHidden/>
    <w:unhideWhenUsed/>
    <w:qFormat/>
    <w:rsid w:val="008F4A56"/>
  </w:style>
  <w:style w:type="paragraph" w:styleId="ab">
    <w:name w:val="List Paragraph"/>
    <w:basedOn w:val="a"/>
    <w:uiPriority w:val="34"/>
    <w:qFormat/>
    <w:rsid w:val="008F4A56"/>
    <w:pPr>
      <w:ind w:firstLineChars="200" w:firstLine="420"/>
    </w:pPr>
  </w:style>
  <w:style w:type="character" w:customStyle="1" w:styleId="Char1">
    <w:name w:val="页眉 Char"/>
    <w:basedOn w:val="a0"/>
    <w:link w:val="a5"/>
    <w:uiPriority w:val="99"/>
    <w:qFormat/>
    <w:rsid w:val="008F4A56"/>
    <w:rPr>
      <w:rFonts w:ascii="Times New Roman" w:eastAsia="宋体" w:hAnsi="Times New Roman" w:cs="Times New Roman"/>
      <w:sz w:val="18"/>
      <w:szCs w:val="18"/>
    </w:rPr>
  </w:style>
  <w:style w:type="character" w:customStyle="1" w:styleId="Char0">
    <w:name w:val="页脚 Char"/>
    <w:basedOn w:val="a0"/>
    <w:link w:val="a4"/>
    <w:uiPriority w:val="99"/>
    <w:qFormat/>
    <w:rsid w:val="008F4A56"/>
    <w:rPr>
      <w:rFonts w:ascii="Times New Roman" w:eastAsia="宋体" w:hAnsi="Times New Roman" w:cs="Times New Roman"/>
      <w:sz w:val="18"/>
      <w:szCs w:val="18"/>
    </w:rPr>
  </w:style>
  <w:style w:type="character" w:customStyle="1" w:styleId="yinti">
    <w:name w:val="yinti"/>
    <w:basedOn w:val="a0"/>
    <w:qFormat/>
    <w:rsid w:val="008F4A56"/>
    <w:rPr>
      <w:sz w:val="21"/>
      <w:szCs w:val="21"/>
    </w:rPr>
  </w:style>
  <w:style w:type="character" w:customStyle="1" w:styleId="xuboxtabnow">
    <w:name w:val="xubox_tabnow"/>
    <w:basedOn w:val="a0"/>
    <w:qFormat/>
    <w:rsid w:val="008F4A56"/>
    <w:rPr>
      <w:bdr w:val="single" w:sz="4" w:space="0" w:color="CCCCCC"/>
      <w:shd w:val="clear" w:color="auto" w:fill="FFFFFF"/>
    </w:rPr>
  </w:style>
  <w:style w:type="character" w:customStyle="1" w:styleId="item-name">
    <w:name w:val="item-name"/>
    <w:basedOn w:val="a0"/>
    <w:qFormat/>
    <w:rsid w:val="008F4A56"/>
  </w:style>
  <w:style w:type="character" w:customStyle="1" w:styleId="item-name1">
    <w:name w:val="item-name1"/>
    <w:basedOn w:val="a0"/>
    <w:qFormat/>
    <w:rsid w:val="008F4A56"/>
  </w:style>
  <w:style w:type="character" w:customStyle="1" w:styleId="Char">
    <w:name w:val="批注框文本 Char"/>
    <w:basedOn w:val="a0"/>
    <w:link w:val="a3"/>
    <w:uiPriority w:val="99"/>
    <w:semiHidden/>
    <w:qFormat/>
    <w:rsid w:val="008F4A56"/>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 血</dc:creator>
  <cp:lastModifiedBy>Administrator</cp:lastModifiedBy>
  <cp:revision>3</cp:revision>
  <dcterms:created xsi:type="dcterms:W3CDTF">2021-06-17T07:11:00Z</dcterms:created>
  <dcterms:modified xsi:type="dcterms:W3CDTF">2021-06-17T07:11:00Z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D32A122D2D1E4DC98490DFF3081F28CF</vt:lpwstr>
  </property>
</Properties>
</file>